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92" w:rsidRDefault="00E32C92" w:rsidP="00E32C92">
      <w:pPr>
        <w:rPr>
          <w:rFonts w:ascii="Arial" w:hAnsi="Arial" w:cs="Arial"/>
          <w:color w:val="00B0F0"/>
        </w:rPr>
      </w:pPr>
      <w:bookmarkStart w:id="0" w:name="_GoBack"/>
      <w:bookmarkEnd w:id="0"/>
      <w:r>
        <w:rPr>
          <w:rFonts w:ascii="Arial" w:hAnsi="Arial" w:cs="Arial"/>
          <w:color w:val="00B0F0"/>
        </w:rPr>
        <w:t xml:space="preserve">This template has been designed to help you create your </w:t>
      </w:r>
      <w:r w:rsidR="00E92B24">
        <w:rPr>
          <w:rFonts w:ascii="Arial" w:hAnsi="Arial" w:cs="Arial"/>
          <w:color w:val="00B0F0"/>
        </w:rPr>
        <w:t>Data Subject Rights Procedure</w:t>
      </w:r>
      <w:r>
        <w:rPr>
          <w:rFonts w:ascii="Arial" w:hAnsi="Arial" w:cs="Arial"/>
          <w:color w:val="00B0F0"/>
        </w:rPr>
        <w:t>. All text in blue is notes and should be removed from your final version. Text in red should be updated according to your organisations requirements and processes</w:t>
      </w:r>
    </w:p>
    <w:p w:rsidR="00E32C92" w:rsidRPr="00E32C92" w:rsidRDefault="00E32C92" w:rsidP="00E32C92">
      <w:pPr>
        <w:pStyle w:val="Header"/>
        <w:jc w:val="center"/>
        <w:rPr>
          <w:rFonts w:ascii="Arial" w:hAnsi="Arial" w:cs="Arial"/>
          <w:b/>
          <w:sz w:val="28"/>
          <w:szCs w:val="40"/>
        </w:rPr>
      </w:pPr>
      <w:r w:rsidRPr="00E32C92">
        <w:rPr>
          <w:rFonts w:ascii="Arial" w:hAnsi="Arial" w:cs="Arial"/>
          <w:b/>
          <w:sz w:val="28"/>
          <w:szCs w:val="40"/>
        </w:rPr>
        <w:t>Data Subject Rights Procedure</w:t>
      </w:r>
    </w:p>
    <w:p w:rsidR="004C32B3" w:rsidRPr="0041434B" w:rsidRDefault="004C32B3" w:rsidP="00E32C92">
      <w:pPr>
        <w:spacing w:after="0"/>
        <w:jc w:val="center"/>
        <w:rPr>
          <w:rFonts w:ascii="Arial" w:hAnsi="Arial" w:cs="Arial"/>
          <w:sz w:val="24"/>
          <w:szCs w:val="24"/>
        </w:rPr>
      </w:pPr>
    </w:p>
    <w:p w:rsidR="00D32B65" w:rsidRPr="0041434B" w:rsidRDefault="00D32B65" w:rsidP="00D32B65">
      <w:pPr>
        <w:spacing w:after="0" w:line="240" w:lineRule="auto"/>
        <w:ind w:left="2880" w:hanging="2880"/>
        <w:jc w:val="both"/>
        <w:rPr>
          <w:rFonts w:ascii="Arial" w:hAnsi="Arial" w:cs="Arial"/>
          <w:sz w:val="24"/>
          <w:szCs w:val="24"/>
        </w:rPr>
      </w:pPr>
      <w:r w:rsidRPr="0041434B">
        <w:rPr>
          <w:rFonts w:ascii="Arial" w:hAnsi="Arial" w:cs="Arial"/>
          <w:b/>
          <w:sz w:val="24"/>
          <w:szCs w:val="24"/>
        </w:rPr>
        <w:t>Data Controller:</w:t>
      </w:r>
      <w:r w:rsidRPr="0041434B">
        <w:rPr>
          <w:rFonts w:ascii="Arial" w:hAnsi="Arial" w:cs="Arial"/>
          <w:sz w:val="24"/>
          <w:szCs w:val="24"/>
        </w:rPr>
        <w:tab/>
      </w:r>
      <w:r w:rsidR="0041434B" w:rsidRPr="0041434B">
        <w:rPr>
          <w:rFonts w:ascii="Arial" w:hAnsi="Arial" w:cs="Arial"/>
          <w:color w:val="FF0000"/>
          <w:sz w:val="24"/>
          <w:szCs w:val="24"/>
        </w:rPr>
        <w:t>&lt;organisation name&gt;</w:t>
      </w:r>
    </w:p>
    <w:p w:rsidR="00D32B65" w:rsidRPr="0041434B" w:rsidRDefault="00D32B65" w:rsidP="00D32B65">
      <w:pPr>
        <w:spacing w:after="0"/>
        <w:ind w:left="2160" w:hanging="2160"/>
        <w:jc w:val="both"/>
        <w:rPr>
          <w:rFonts w:ascii="Arial" w:hAnsi="Arial" w:cs="Arial"/>
          <w:sz w:val="24"/>
          <w:szCs w:val="24"/>
        </w:rPr>
      </w:pPr>
    </w:p>
    <w:p w:rsidR="00D32B65" w:rsidRPr="0041434B" w:rsidRDefault="00D32B65" w:rsidP="00D32B65">
      <w:pPr>
        <w:spacing w:after="0"/>
        <w:ind w:left="2160" w:hanging="2160"/>
        <w:jc w:val="both"/>
        <w:rPr>
          <w:rFonts w:ascii="Arial" w:hAnsi="Arial" w:cs="Arial"/>
          <w:sz w:val="24"/>
          <w:szCs w:val="24"/>
        </w:rPr>
      </w:pPr>
      <w:r w:rsidRPr="0041434B">
        <w:rPr>
          <w:rFonts w:ascii="Arial" w:hAnsi="Arial" w:cs="Arial"/>
          <w:b/>
          <w:sz w:val="24"/>
          <w:szCs w:val="24"/>
        </w:rPr>
        <w:t>Data Protection Lead:</w:t>
      </w:r>
      <w:r w:rsidRPr="0041434B">
        <w:rPr>
          <w:rFonts w:ascii="Arial" w:hAnsi="Arial" w:cs="Arial"/>
          <w:sz w:val="24"/>
          <w:szCs w:val="24"/>
        </w:rPr>
        <w:tab/>
      </w:r>
      <w:r w:rsidR="0041434B" w:rsidRPr="0041434B">
        <w:rPr>
          <w:rFonts w:ascii="Arial" w:hAnsi="Arial" w:cs="Arial"/>
          <w:color w:val="FF0000"/>
        </w:rPr>
        <w:t>&lt;insert name and contact details&gt;</w:t>
      </w:r>
    </w:p>
    <w:p w:rsidR="00181D8F" w:rsidRPr="0041434B" w:rsidRDefault="00181D8F" w:rsidP="0031447A">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887"/>
      </w:tblGrid>
      <w:tr w:rsidR="00181D8F" w:rsidRPr="0041434B" w:rsidTr="008B2D78">
        <w:tc>
          <w:tcPr>
            <w:tcW w:w="904" w:type="dxa"/>
          </w:tcPr>
          <w:p w:rsidR="00181D8F" w:rsidRPr="0041434B" w:rsidRDefault="002E7822" w:rsidP="0031447A">
            <w:pPr>
              <w:jc w:val="both"/>
              <w:rPr>
                <w:rFonts w:ascii="Arial" w:hAnsi="Arial" w:cs="Arial"/>
                <w:sz w:val="24"/>
                <w:szCs w:val="24"/>
              </w:rPr>
            </w:pPr>
            <w:r w:rsidRPr="0041434B">
              <w:rPr>
                <w:rFonts w:ascii="Arial" w:hAnsi="Arial" w:cs="Arial"/>
                <w:sz w:val="24"/>
                <w:szCs w:val="24"/>
              </w:rPr>
              <w:t>1.0</w:t>
            </w:r>
          </w:p>
        </w:tc>
        <w:tc>
          <w:tcPr>
            <w:tcW w:w="9562" w:type="dxa"/>
          </w:tcPr>
          <w:p w:rsidR="00181D8F" w:rsidRPr="0041434B" w:rsidRDefault="00181D8F" w:rsidP="0031447A">
            <w:pPr>
              <w:jc w:val="both"/>
              <w:rPr>
                <w:rFonts w:ascii="Arial" w:hAnsi="Arial" w:cs="Arial"/>
                <w:b/>
                <w:sz w:val="24"/>
                <w:szCs w:val="24"/>
              </w:rPr>
            </w:pPr>
            <w:r w:rsidRPr="0041434B">
              <w:rPr>
                <w:rFonts w:ascii="Arial" w:hAnsi="Arial" w:cs="Arial"/>
                <w:b/>
                <w:sz w:val="24"/>
                <w:szCs w:val="24"/>
              </w:rPr>
              <w:t>Introduction</w:t>
            </w:r>
          </w:p>
        </w:tc>
      </w:tr>
      <w:tr w:rsidR="00B04A34" w:rsidRPr="0041434B" w:rsidTr="008B2D78">
        <w:tc>
          <w:tcPr>
            <w:tcW w:w="904" w:type="dxa"/>
          </w:tcPr>
          <w:p w:rsidR="009F1291" w:rsidRPr="0041434B" w:rsidRDefault="009F1291" w:rsidP="0031447A">
            <w:pPr>
              <w:pStyle w:val="ListParagraph"/>
              <w:ind w:left="0"/>
              <w:jc w:val="both"/>
              <w:rPr>
                <w:rFonts w:ascii="Arial" w:hAnsi="Arial" w:cs="Arial"/>
                <w:sz w:val="24"/>
                <w:szCs w:val="24"/>
              </w:rPr>
            </w:pPr>
          </w:p>
          <w:p w:rsidR="009F1291" w:rsidRPr="0041434B" w:rsidRDefault="00C90FCC" w:rsidP="0031447A">
            <w:pPr>
              <w:pStyle w:val="ListParagraph"/>
              <w:ind w:left="0"/>
              <w:jc w:val="both"/>
              <w:rPr>
                <w:rFonts w:ascii="Arial" w:hAnsi="Arial" w:cs="Arial"/>
                <w:sz w:val="24"/>
                <w:szCs w:val="24"/>
              </w:rPr>
            </w:pPr>
            <w:r w:rsidRPr="0041434B">
              <w:rPr>
                <w:rFonts w:ascii="Arial" w:hAnsi="Arial" w:cs="Arial"/>
                <w:sz w:val="24"/>
                <w:szCs w:val="24"/>
              </w:rPr>
              <w:t>1.1</w:t>
            </w:r>
          </w:p>
        </w:tc>
        <w:tc>
          <w:tcPr>
            <w:tcW w:w="9562" w:type="dxa"/>
          </w:tcPr>
          <w:p w:rsidR="009F1291" w:rsidRPr="0041434B" w:rsidRDefault="009F1291" w:rsidP="0031447A">
            <w:pPr>
              <w:jc w:val="both"/>
              <w:rPr>
                <w:rFonts w:ascii="Arial" w:hAnsi="Arial" w:cs="Arial"/>
                <w:sz w:val="24"/>
                <w:szCs w:val="24"/>
              </w:rPr>
            </w:pPr>
          </w:p>
          <w:p w:rsidR="009F1291" w:rsidRPr="0041434B" w:rsidRDefault="000A44A1" w:rsidP="0031447A">
            <w:pPr>
              <w:jc w:val="both"/>
              <w:rPr>
                <w:rFonts w:ascii="Arial" w:hAnsi="Arial" w:cs="Arial"/>
                <w:sz w:val="24"/>
                <w:szCs w:val="24"/>
              </w:rPr>
            </w:pPr>
            <w:r w:rsidRPr="0041434B">
              <w:rPr>
                <w:rFonts w:ascii="Arial" w:hAnsi="Arial" w:cs="Arial"/>
                <w:sz w:val="24"/>
                <w:szCs w:val="24"/>
              </w:rPr>
              <w:t xml:space="preserve">In accordance with </w:t>
            </w:r>
            <w:r w:rsidR="009F1291" w:rsidRPr="0041434B">
              <w:rPr>
                <w:rFonts w:ascii="Arial" w:hAnsi="Arial" w:cs="Arial"/>
                <w:sz w:val="24"/>
                <w:szCs w:val="24"/>
              </w:rPr>
              <w:t xml:space="preserve">the GDPR, individuals are granted certain rights regarding their personal data. All </w:t>
            </w:r>
            <w:r w:rsidR="0055296E" w:rsidRPr="0055296E">
              <w:rPr>
                <w:rFonts w:ascii="Arial" w:eastAsia="Calibri" w:hAnsi="Arial" w:cs="Arial"/>
                <w:bCs/>
                <w:sz w:val="24"/>
                <w:szCs w:val="24"/>
              </w:rPr>
              <w:t>workforce</w:t>
            </w:r>
            <w:r w:rsidR="0041434B" w:rsidRPr="0055296E">
              <w:rPr>
                <w:rFonts w:ascii="Arial" w:eastAsia="Calibri" w:hAnsi="Arial" w:cs="Arial"/>
                <w:bCs/>
                <w:sz w:val="24"/>
                <w:szCs w:val="24"/>
              </w:rPr>
              <w:t xml:space="preserve"> </w:t>
            </w:r>
            <w:r w:rsidR="009F1291" w:rsidRPr="0055296E">
              <w:rPr>
                <w:rFonts w:ascii="Arial" w:hAnsi="Arial" w:cs="Arial"/>
                <w:sz w:val="24"/>
                <w:szCs w:val="24"/>
              </w:rPr>
              <w:t xml:space="preserve">are </w:t>
            </w:r>
            <w:r w:rsidR="009F1291" w:rsidRPr="0041434B">
              <w:rPr>
                <w:rFonts w:ascii="Arial" w:hAnsi="Arial" w:cs="Arial"/>
                <w:sz w:val="24"/>
                <w:szCs w:val="24"/>
              </w:rPr>
              <w:t>responsible for assisting in the response to a Data Subject Rights</w:t>
            </w:r>
            <w:r w:rsidRPr="0041434B">
              <w:rPr>
                <w:rFonts w:ascii="Arial" w:hAnsi="Arial" w:cs="Arial"/>
                <w:sz w:val="24"/>
                <w:szCs w:val="24"/>
              </w:rPr>
              <w:t xml:space="preserve"> Request</w:t>
            </w:r>
            <w:r w:rsidR="009F1291" w:rsidRPr="0041434B">
              <w:rPr>
                <w:rFonts w:ascii="Arial" w:hAnsi="Arial" w:cs="Arial"/>
                <w:sz w:val="24"/>
                <w:szCs w:val="24"/>
              </w:rPr>
              <w:t>.</w:t>
            </w:r>
          </w:p>
          <w:p w:rsidR="00B04A34" w:rsidRPr="0041434B" w:rsidRDefault="00B04A34" w:rsidP="0031447A">
            <w:pPr>
              <w:ind w:left="720"/>
              <w:jc w:val="both"/>
              <w:rPr>
                <w:rFonts w:ascii="Arial" w:hAnsi="Arial" w:cs="Arial"/>
                <w:sz w:val="24"/>
                <w:szCs w:val="24"/>
              </w:rPr>
            </w:pPr>
          </w:p>
        </w:tc>
      </w:tr>
      <w:tr w:rsidR="00B04A34" w:rsidRPr="0041434B" w:rsidTr="008B2D78">
        <w:tc>
          <w:tcPr>
            <w:tcW w:w="904" w:type="dxa"/>
          </w:tcPr>
          <w:p w:rsidR="00B04A34" w:rsidRPr="0041434B" w:rsidRDefault="00DF2F05" w:rsidP="0031447A">
            <w:pPr>
              <w:jc w:val="both"/>
              <w:rPr>
                <w:rFonts w:ascii="Arial" w:hAnsi="Arial" w:cs="Arial"/>
                <w:sz w:val="24"/>
                <w:szCs w:val="24"/>
              </w:rPr>
            </w:pPr>
            <w:r w:rsidRPr="0041434B">
              <w:rPr>
                <w:rFonts w:ascii="Arial" w:hAnsi="Arial" w:cs="Arial"/>
                <w:sz w:val="24"/>
                <w:szCs w:val="24"/>
              </w:rPr>
              <w:t>2.</w:t>
            </w:r>
            <w:r w:rsidR="002E7822" w:rsidRPr="0041434B">
              <w:rPr>
                <w:rFonts w:ascii="Arial" w:hAnsi="Arial" w:cs="Arial"/>
                <w:sz w:val="24"/>
                <w:szCs w:val="24"/>
              </w:rPr>
              <w:t>0</w:t>
            </w:r>
          </w:p>
        </w:tc>
        <w:tc>
          <w:tcPr>
            <w:tcW w:w="9562" w:type="dxa"/>
          </w:tcPr>
          <w:p w:rsidR="00B04A34" w:rsidRPr="0041434B" w:rsidRDefault="00C94B86" w:rsidP="0031447A">
            <w:pPr>
              <w:jc w:val="both"/>
              <w:rPr>
                <w:rFonts w:ascii="Arial" w:hAnsi="Arial" w:cs="Arial"/>
                <w:b/>
                <w:sz w:val="24"/>
                <w:szCs w:val="24"/>
              </w:rPr>
            </w:pPr>
            <w:r w:rsidRPr="0041434B">
              <w:rPr>
                <w:rFonts w:ascii="Arial" w:hAnsi="Arial" w:cs="Arial"/>
                <w:b/>
                <w:sz w:val="24"/>
                <w:szCs w:val="24"/>
              </w:rPr>
              <w:t xml:space="preserve">Purpose </w:t>
            </w:r>
          </w:p>
        </w:tc>
      </w:tr>
      <w:tr w:rsidR="00DF2F05" w:rsidRPr="0041434B" w:rsidTr="008B2D78">
        <w:tc>
          <w:tcPr>
            <w:tcW w:w="904" w:type="dxa"/>
          </w:tcPr>
          <w:p w:rsidR="00DF2F05" w:rsidRPr="0041434B" w:rsidRDefault="00DF2F05" w:rsidP="0031447A">
            <w:pPr>
              <w:jc w:val="both"/>
              <w:rPr>
                <w:rFonts w:ascii="Arial" w:hAnsi="Arial" w:cs="Arial"/>
                <w:sz w:val="24"/>
                <w:szCs w:val="24"/>
              </w:rPr>
            </w:pPr>
          </w:p>
        </w:tc>
        <w:tc>
          <w:tcPr>
            <w:tcW w:w="9562" w:type="dxa"/>
          </w:tcPr>
          <w:p w:rsidR="00DF2F05" w:rsidRPr="0041434B" w:rsidRDefault="00DF2F05" w:rsidP="0031447A">
            <w:pPr>
              <w:jc w:val="both"/>
              <w:rPr>
                <w:rFonts w:ascii="Arial" w:hAnsi="Arial" w:cs="Arial"/>
                <w:b/>
                <w:sz w:val="24"/>
                <w:szCs w:val="24"/>
              </w:rPr>
            </w:pPr>
          </w:p>
        </w:tc>
      </w:tr>
      <w:tr w:rsidR="00DF2F05" w:rsidRPr="0041434B" w:rsidTr="008B2D78">
        <w:tc>
          <w:tcPr>
            <w:tcW w:w="904" w:type="dxa"/>
          </w:tcPr>
          <w:p w:rsidR="00DF2F05" w:rsidRPr="0041434B" w:rsidRDefault="00DF2F05" w:rsidP="0031447A">
            <w:pPr>
              <w:jc w:val="both"/>
              <w:rPr>
                <w:rFonts w:ascii="Arial" w:hAnsi="Arial" w:cs="Arial"/>
                <w:sz w:val="24"/>
                <w:szCs w:val="24"/>
              </w:rPr>
            </w:pPr>
            <w:r w:rsidRPr="0041434B">
              <w:rPr>
                <w:rFonts w:ascii="Arial" w:hAnsi="Arial" w:cs="Arial"/>
                <w:sz w:val="24"/>
                <w:szCs w:val="24"/>
              </w:rPr>
              <w:t>2.</w:t>
            </w:r>
            <w:r w:rsidR="002E7822" w:rsidRPr="0041434B">
              <w:rPr>
                <w:rFonts w:ascii="Arial" w:hAnsi="Arial" w:cs="Arial"/>
                <w:sz w:val="24"/>
                <w:szCs w:val="24"/>
              </w:rPr>
              <w:t>1</w:t>
            </w:r>
          </w:p>
        </w:tc>
        <w:tc>
          <w:tcPr>
            <w:tcW w:w="9562" w:type="dxa"/>
          </w:tcPr>
          <w:p w:rsidR="00C94B86" w:rsidRPr="0041434B" w:rsidRDefault="00C94B86" w:rsidP="0031447A">
            <w:pPr>
              <w:pStyle w:val="ListParagraph"/>
              <w:ind w:left="0"/>
              <w:jc w:val="both"/>
              <w:rPr>
                <w:rFonts w:ascii="Arial" w:hAnsi="Arial" w:cs="Arial"/>
                <w:sz w:val="24"/>
                <w:szCs w:val="24"/>
              </w:rPr>
            </w:pPr>
            <w:r w:rsidRPr="0041434B">
              <w:rPr>
                <w:rFonts w:ascii="Arial" w:hAnsi="Arial" w:cs="Arial"/>
                <w:sz w:val="24"/>
                <w:szCs w:val="24"/>
              </w:rPr>
              <w:t xml:space="preserve">Our procedure sets out </w:t>
            </w:r>
            <w:r w:rsidR="00040B87" w:rsidRPr="0041434B">
              <w:rPr>
                <w:rFonts w:ascii="Arial" w:hAnsi="Arial" w:cs="Arial"/>
                <w:sz w:val="24"/>
                <w:szCs w:val="24"/>
              </w:rPr>
              <w:t xml:space="preserve">how we </w:t>
            </w:r>
            <w:r w:rsidRPr="0041434B">
              <w:rPr>
                <w:rFonts w:ascii="Arial" w:hAnsi="Arial" w:cs="Arial"/>
                <w:sz w:val="24"/>
                <w:szCs w:val="24"/>
              </w:rPr>
              <w:t xml:space="preserve">ensure a consistent and effective approach is in place for </w:t>
            </w:r>
            <w:r w:rsidR="009F1291" w:rsidRPr="0041434B">
              <w:rPr>
                <w:rFonts w:ascii="Arial" w:hAnsi="Arial" w:cs="Arial"/>
                <w:sz w:val="24"/>
                <w:szCs w:val="24"/>
              </w:rPr>
              <w:t xml:space="preserve">responding to data subject rights requests. All personal data processed by </w:t>
            </w:r>
            <w:r w:rsidR="00040B87" w:rsidRPr="0041434B">
              <w:rPr>
                <w:rFonts w:ascii="Arial" w:hAnsi="Arial" w:cs="Arial"/>
                <w:sz w:val="24"/>
                <w:szCs w:val="24"/>
              </w:rPr>
              <w:t>us</w:t>
            </w:r>
            <w:r w:rsidR="0031447A" w:rsidRPr="0041434B">
              <w:rPr>
                <w:rFonts w:ascii="Arial" w:hAnsi="Arial" w:cs="Arial"/>
                <w:sz w:val="24"/>
                <w:szCs w:val="24"/>
              </w:rPr>
              <w:t xml:space="preserve"> </w:t>
            </w:r>
            <w:r w:rsidR="009F1291" w:rsidRPr="0041434B">
              <w:rPr>
                <w:rFonts w:ascii="Arial" w:hAnsi="Arial" w:cs="Arial"/>
                <w:sz w:val="24"/>
                <w:szCs w:val="24"/>
              </w:rPr>
              <w:t xml:space="preserve">is within the scope of this procedure. </w:t>
            </w:r>
          </w:p>
        </w:tc>
      </w:tr>
      <w:tr w:rsidR="00DF2F05" w:rsidRPr="0041434B" w:rsidTr="008B2D78">
        <w:tc>
          <w:tcPr>
            <w:tcW w:w="904" w:type="dxa"/>
          </w:tcPr>
          <w:p w:rsidR="00DF2F05" w:rsidRPr="0041434B" w:rsidRDefault="00DF2F05" w:rsidP="0031447A">
            <w:pPr>
              <w:jc w:val="both"/>
              <w:rPr>
                <w:rFonts w:ascii="Arial" w:hAnsi="Arial" w:cs="Arial"/>
                <w:sz w:val="24"/>
                <w:szCs w:val="24"/>
              </w:rPr>
            </w:pPr>
          </w:p>
        </w:tc>
        <w:tc>
          <w:tcPr>
            <w:tcW w:w="9562" w:type="dxa"/>
          </w:tcPr>
          <w:p w:rsidR="00DF2F05" w:rsidRPr="0041434B" w:rsidRDefault="00DF2F05" w:rsidP="0031447A">
            <w:pPr>
              <w:jc w:val="both"/>
              <w:rPr>
                <w:rFonts w:ascii="Arial" w:hAnsi="Arial" w:cs="Arial"/>
                <w:sz w:val="24"/>
                <w:szCs w:val="24"/>
              </w:rPr>
            </w:pPr>
          </w:p>
        </w:tc>
      </w:tr>
      <w:tr w:rsidR="00DF2F05" w:rsidRPr="0041434B" w:rsidTr="008B2D78">
        <w:tc>
          <w:tcPr>
            <w:tcW w:w="904" w:type="dxa"/>
          </w:tcPr>
          <w:p w:rsidR="00DF2F05" w:rsidRPr="0041434B" w:rsidRDefault="00C94B86" w:rsidP="0031447A">
            <w:pPr>
              <w:jc w:val="both"/>
              <w:rPr>
                <w:rFonts w:ascii="Arial" w:hAnsi="Arial" w:cs="Arial"/>
                <w:sz w:val="24"/>
                <w:szCs w:val="24"/>
              </w:rPr>
            </w:pPr>
            <w:r w:rsidRPr="0041434B">
              <w:rPr>
                <w:rFonts w:ascii="Arial" w:hAnsi="Arial" w:cs="Arial"/>
                <w:sz w:val="24"/>
                <w:szCs w:val="24"/>
              </w:rPr>
              <w:t>3.0</w:t>
            </w:r>
          </w:p>
        </w:tc>
        <w:tc>
          <w:tcPr>
            <w:tcW w:w="9562" w:type="dxa"/>
          </w:tcPr>
          <w:p w:rsidR="0084289E" w:rsidRPr="0041434B" w:rsidRDefault="00C94B86" w:rsidP="0031447A">
            <w:pPr>
              <w:jc w:val="both"/>
              <w:rPr>
                <w:rFonts w:ascii="Arial" w:hAnsi="Arial" w:cs="Arial"/>
                <w:b/>
                <w:sz w:val="24"/>
                <w:szCs w:val="24"/>
              </w:rPr>
            </w:pPr>
            <w:r w:rsidRPr="0041434B">
              <w:rPr>
                <w:rFonts w:ascii="Arial" w:hAnsi="Arial" w:cs="Arial"/>
                <w:b/>
                <w:sz w:val="24"/>
                <w:szCs w:val="24"/>
              </w:rPr>
              <w:t>Roles &amp; Responsibilities</w:t>
            </w:r>
          </w:p>
        </w:tc>
      </w:tr>
      <w:tr w:rsidR="0084289E" w:rsidRPr="0041434B" w:rsidTr="008B2D78">
        <w:tc>
          <w:tcPr>
            <w:tcW w:w="904" w:type="dxa"/>
          </w:tcPr>
          <w:p w:rsidR="0084289E" w:rsidRPr="0041434B" w:rsidRDefault="0084289E" w:rsidP="0031447A">
            <w:pPr>
              <w:jc w:val="both"/>
              <w:rPr>
                <w:rFonts w:ascii="Arial" w:hAnsi="Arial" w:cs="Arial"/>
                <w:sz w:val="24"/>
                <w:szCs w:val="24"/>
              </w:rPr>
            </w:pPr>
          </w:p>
        </w:tc>
        <w:tc>
          <w:tcPr>
            <w:tcW w:w="9562" w:type="dxa"/>
          </w:tcPr>
          <w:p w:rsidR="0084289E" w:rsidRPr="0041434B" w:rsidRDefault="0084289E" w:rsidP="0031447A">
            <w:pPr>
              <w:jc w:val="both"/>
              <w:rPr>
                <w:rFonts w:ascii="Arial" w:hAnsi="Arial" w:cs="Arial"/>
                <w:sz w:val="24"/>
                <w:szCs w:val="24"/>
              </w:rPr>
            </w:pPr>
          </w:p>
        </w:tc>
      </w:tr>
      <w:tr w:rsidR="009F1291" w:rsidRPr="0041434B" w:rsidTr="008B2D78">
        <w:tc>
          <w:tcPr>
            <w:tcW w:w="904" w:type="dxa"/>
          </w:tcPr>
          <w:p w:rsidR="009F1291" w:rsidRPr="0041434B" w:rsidRDefault="009F1291" w:rsidP="0031447A">
            <w:pPr>
              <w:jc w:val="both"/>
              <w:rPr>
                <w:rFonts w:ascii="Arial" w:hAnsi="Arial" w:cs="Arial"/>
                <w:sz w:val="24"/>
                <w:szCs w:val="24"/>
              </w:rPr>
            </w:pPr>
            <w:r w:rsidRPr="0041434B">
              <w:rPr>
                <w:rFonts w:ascii="Arial" w:hAnsi="Arial" w:cs="Arial"/>
                <w:sz w:val="24"/>
                <w:szCs w:val="24"/>
              </w:rPr>
              <w:t>3.1</w:t>
            </w:r>
          </w:p>
        </w:tc>
        <w:tc>
          <w:tcPr>
            <w:tcW w:w="9562" w:type="dxa"/>
          </w:tcPr>
          <w:p w:rsidR="009F1291" w:rsidRPr="0041434B" w:rsidRDefault="009F1291" w:rsidP="0031447A">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This procedure applies to all </w:t>
            </w:r>
            <w:r w:rsidRPr="0041434B">
              <w:rPr>
                <w:rFonts w:ascii="Arial" w:eastAsia="Calibri" w:hAnsi="Arial" w:cs="Arial"/>
                <w:bCs/>
                <w:color w:val="FF0000"/>
                <w:sz w:val="24"/>
                <w:szCs w:val="24"/>
              </w:rPr>
              <w:t>employees</w:t>
            </w:r>
            <w:r w:rsidR="0041434B" w:rsidRPr="0041434B">
              <w:rPr>
                <w:rFonts w:ascii="Arial" w:eastAsia="Calibri" w:hAnsi="Arial" w:cs="Arial"/>
                <w:bCs/>
                <w:color w:val="FF0000"/>
                <w:sz w:val="24"/>
                <w:szCs w:val="24"/>
              </w:rPr>
              <w:t xml:space="preserve"> and volunteers</w:t>
            </w:r>
            <w:r w:rsidRPr="0041434B">
              <w:rPr>
                <w:rFonts w:ascii="Arial" w:eastAsia="Calibri" w:hAnsi="Arial" w:cs="Arial"/>
                <w:bCs/>
                <w:color w:val="FF0000"/>
                <w:sz w:val="24"/>
                <w:szCs w:val="24"/>
              </w:rPr>
              <w:t xml:space="preserve"> </w:t>
            </w:r>
            <w:r w:rsidR="0041434B">
              <w:rPr>
                <w:rFonts w:ascii="Arial" w:eastAsia="Calibri" w:hAnsi="Arial" w:cs="Arial"/>
                <w:bCs/>
                <w:color w:val="00B0F0"/>
                <w:sz w:val="24"/>
                <w:szCs w:val="24"/>
              </w:rPr>
              <w:t xml:space="preserve">amend as appropriate </w:t>
            </w:r>
            <w:r w:rsidRPr="0041434B">
              <w:rPr>
                <w:rFonts w:ascii="Arial" w:eastAsia="Calibri" w:hAnsi="Arial" w:cs="Arial"/>
                <w:bCs/>
                <w:color w:val="000000"/>
                <w:sz w:val="24"/>
                <w:szCs w:val="24"/>
              </w:rPr>
              <w:t xml:space="preserve">who are responsible for responding to a Data Subject Rights </w:t>
            </w:r>
            <w:r w:rsidR="00040B87" w:rsidRPr="0041434B">
              <w:rPr>
                <w:rFonts w:ascii="Arial" w:eastAsia="Calibri" w:hAnsi="Arial" w:cs="Arial"/>
                <w:bCs/>
                <w:color w:val="000000"/>
                <w:sz w:val="24"/>
                <w:szCs w:val="24"/>
              </w:rPr>
              <w:t>R</w:t>
            </w:r>
            <w:r w:rsidRPr="0041434B">
              <w:rPr>
                <w:rFonts w:ascii="Arial" w:eastAsia="Calibri" w:hAnsi="Arial" w:cs="Arial"/>
                <w:bCs/>
                <w:color w:val="000000"/>
                <w:sz w:val="24"/>
                <w:szCs w:val="24"/>
              </w:rPr>
              <w:t>equest and</w:t>
            </w:r>
            <w:r w:rsidR="00040B87" w:rsidRPr="0041434B">
              <w:rPr>
                <w:rFonts w:ascii="Arial" w:eastAsia="Calibri" w:hAnsi="Arial" w:cs="Arial"/>
                <w:bCs/>
                <w:color w:val="000000"/>
                <w:sz w:val="24"/>
                <w:szCs w:val="24"/>
              </w:rPr>
              <w:t xml:space="preserve"> you</w:t>
            </w:r>
            <w:r w:rsidRPr="0041434B">
              <w:rPr>
                <w:rFonts w:ascii="Arial" w:eastAsia="Calibri" w:hAnsi="Arial" w:cs="Arial"/>
                <w:bCs/>
                <w:color w:val="000000"/>
                <w:sz w:val="24"/>
                <w:szCs w:val="24"/>
              </w:rPr>
              <w:t xml:space="preserve"> are responsible for reading and understanding this procedure. </w:t>
            </w:r>
          </w:p>
        </w:tc>
      </w:tr>
      <w:tr w:rsidR="009F1291" w:rsidRPr="0041434B" w:rsidTr="008B2D78">
        <w:tc>
          <w:tcPr>
            <w:tcW w:w="904" w:type="dxa"/>
          </w:tcPr>
          <w:p w:rsidR="009F1291" w:rsidRPr="0041434B" w:rsidRDefault="009F1291" w:rsidP="0031447A">
            <w:pPr>
              <w:jc w:val="both"/>
              <w:rPr>
                <w:rFonts w:ascii="Arial" w:hAnsi="Arial" w:cs="Arial"/>
                <w:sz w:val="24"/>
                <w:szCs w:val="24"/>
              </w:rPr>
            </w:pPr>
          </w:p>
        </w:tc>
        <w:tc>
          <w:tcPr>
            <w:tcW w:w="9562" w:type="dxa"/>
          </w:tcPr>
          <w:p w:rsidR="009F1291" w:rsidRPr="0041434B" w:rsidRDefault="009F1291" w:rsidP="0031447A">
            <w:pPr>
              <w:autoSpaceDE w:val="0"/>
              <w:autoSpaceDN w:val="0"/>
              <w:adjustRightInd w:val="0"/>
              <w:jc w:val="both"/>
              <w:rPr>
                <w:rFonts w:ascii="Arial" w:eastAsia="Calibri" w:hAnsi="Arial" w:cs="Arial"/>
                <w:bCs/>
                <w:color w:val="000000"/>
                <w:sz w:val="24"/>
                <w:szCs w:val="24"/>
              </w:rPr>
            </w:pPr>
          </w:p>
        </w:tc>
      </w:tr>
      <w:tr w:rsidR="009F1291" w:rsidRPr="0041434B" w:rsidTr="008B2D78">
        <w:tc>
          <w:tcPr>
            <w:tcW w:w="904" w:type="dxa"/>
          </w:tcPr>
          <w:p w:rsidR="009F1291" w:rsidRPr="0041434B" w:rsidRDefault="009F1291" w:rsidP="0031447A">
            <w:pPr>
              <w:jc w:val="both"/>
              <w:rPr>
                <w:rFonts w:ascii="Arial" w:hAnsi="Arial" w:cs="Arial"/>
                <w:sz w:val="24"/>
                <w:szCs w:val="24"/>
              </w:rPr>
            </w:pPr>
            <w:r w:rsidRPr="0041434B">
              <w:rPr>
                <w:rFonts w:ascii="Arial" w:hAnsi="Arial" w:cs="Arial"/>
                <w:sz w:val="24"/>
                <w:szCs w:val="24"/>
              </w:rPr>
              <w:t>3.2</w:t>
            </w:r>
          </w:p>
        </w:tc>
        <w:tc>
          <w:tcPr>
            <w:tcW w:w="9562" w:type="dxa"/>
          </w:tcPr>
          <w:p w:rsidR="009F1291" w:rsidRPr="001C0C84" w:rsidRDefault="00040B87" w:rsidP="0041434B">
            <w:pPr>
              <w:autoSpaceDE w:val="0"/>
              <w:autoSpaceDN w:val="0"/>
              <w:adjustRightInd w:val="0"/>
              <w:jc w:val="both"/>
              <w:rPr>
                <w:rFonts w:ascii="Arial" w:eastAsia="Calibri" w:hAnsi="Arial" w:cs="Arial"/>
                <w:bCs/>
                <w:color w:val="00B0F0"/>
                <w:sz w:val="24"/>
                <w:szCs w:val="24"/>
              </w:rPr>
            </w:pPr>
            <w:r w:rsidRPr="0041434B">
              <w:rPr>
                <w:rFonts w:ascii="Arial" w:eastAsia="Calibri" w:hAnsi="Arial" w:cs="Arial"/>
                <w:bCs/>
                <w:color w:val="000000"/>
                <w:sz w:val="24"/>
                <w:szCs w:val="24"/>
              </w:rPr>
              <w:t>You</w:t>
            </w:r>
            <w:r w:rsidR="009F1291" w:rsidRPr="0041434B">
              <w:rPr>
                <w:rFonts w:ascii="Arial" w:eastAsia="Calibri" w:hAnsi="Arial" w:cs="Arial"/>
                <w:bCs/>
                <w:color w:val="000000"/>
                <w:sz w:val="24"/>
                <w:szCs w:val="24"/>
              </w:rPr>
              <w:t xml:space="preserve"> are responsible for recognising a Data Subject Rights </w:t>
            </w:r>
            <w:r w:rsidRPr="0041434B">
              <w:rPr>
                <w:rFonts w:ascii="Arial" w:eastAsia="Calibri" w:hAnsi="Arial" w:cs="Arial"/>
                <w:bCs/>
                <w:color w:val="000000"/>
                <w:sz w:val="24"/>
                <w:szCs w:val="24"/>
              </w:rPr>
              <w:t>R</w:t>
            </w:r>
            <w:r w:rsidR="009F1291" w:rsidRPr="0041434B">
              <w:rPr>
                <w:rFonts w:ascii="Arial" w:eastAsia="Calibri" w:hAnsi="Arial" w:cs="Arial"/>
                <w:bCs/>
                <w:color w:val="000000"/>
                <w:sz w:val="24"/>
                <w:szCs w:val="24"/>
              </w:rPr>
              <w:t xml:space="preserve">equest, logging the request and reporting it immediately to the Data Protection </w:t>
            </w:r>
            <w:r w:rsidR="0031447A" w:rsidRPr="0041434B">
              <w:rPr>
                <w:rFonts w:ascii="Arial" w:eastAsia="Calibri" w:hAnsi="Arial" w:cs="Arial"/>
                <w:bCs/>
                <w:color w:val="000000"/>
                <w:sz w:val="24"/>
                <w:szCs w:val="24"/>
              </w:rPr>
              <w:t>Lead</w:t>
            </w:r>
            <w:r w:rsidR="009F1291" w:rsidRPr="0041434B">
              <w:rPr>
                <w:rFonts w:ascii="Arial" w:eastAsia="Calibri" w:hAnsi="Arial" w:cs="Arial"/>
                <w:bCs/>
                <w:color w:val="000000"/>
                <w:sz w:val="24"/>
                <w:szCs w:val="24"/>
              </w:rPr>
              <w:t xml:space="preserve"> </w:t>
            </w:r>
            <w:r w:rsidR="009F1291" w:rsidRPr="001C0C84">
              <w:rPr>
                <w:rFonts w:ascii="Arial" w:eastAsia="Calibri" w:hAnsi="Arial" w:cs="Arial"/>
                <w:bCs/>
                <w:color w:val="FF0000"/>
                <w:sz w:val="24"/>
                <w:szCs w:val="24"/>
              </w:rPr>
              <w:t xml:space="preserve">and the </w:t>
            </w:r>
            <w:r w:rsidR="0031447A" w:rsidRPr="001C0C84">
              <w:rPr>
                <w:rFonts w:ascii="Arial" w:eastAsia="Calibri" w:hAnsi="Arial" w:cs="Arial"/>
                <w:bCs/>
                <w:color w:val="FF0000"/>
                <w:sz w:val="24"/>
                <w:szCs w:val="24"/>
              </w:rPr>
              <w:t>Data Protection</w:t>
            </w:r>
            <w:r w:rsidR="009F1291" w:rsidRPr="001C0C84">
              <w:rPr>
                <w:rFonts w:ascii="Arial" w:eastAsia="Calibri" w:hAnsi="Arial" w:cs="Arial"/>
                <w:bCs/>
                <w:color w:val="FF0000"/>
                <w:sz w:val="24"/>
                <w:szCs w:val="24"/>
              </w:rPr>
              <w:t xml:space="preserve"> Steering Group</w:t>
            </w:r>
            <w:r w:rsidR="001C0C84">
              <w:rPr>
                <w:rFonts w:ascii="Arial" w:eastAsia="Calibri" w:hAnsi="Arial" w:cs="Arial"/>
                <w:bCs/>
                <w:color w:val="FF0000"/>
                <w:sz w:val="24"/>
                <w:szCs w:val="24"/>
              </w:rPr>
              <w:t xml:space="preserve"> </w:t>
            </w:r>
            <w:r w:rsidR="001C0C84">
              <w:rPr>
                <w:rFonts w:ascii="Arial" w:eastAsia="Calibri" w:hAnsi="Arial" w:cs="Arial"/>
                <w:bCs/>
                <w:color w:val="00B0F0"/>
                <w:sz w:val="24"/>
                <w:szCs w:val="24"/>
              </w:rPr>
              <w:t>this could be the Board/Committee.</w:t>
            </w:r>
          </w:p>
        </w:tc>
      </w:tr>
      <w:tr w:rsidR="009F1291" w:rsidRPr="0041434B" w:rsidTr="008B2D78">
        <w:tc>
          <w:tcPr>
            <w:tcW w:w="904" w:type="dxa"/>
          </w:tcPr>
          <w:p w:rsidR="009F1291" w:rsidRPr="0041434B" w:rsidRDefault="009F1291" w:rsidP="0031447A">
            <w:pPr>
              <w:jc w:val="both"/>
              <w:rPr>
                <w:rFonts w:ascii="Arial" w:hAnsi="Arial" w:cs="Arial"/>
                <w:sz w:val="24"/>
                <w:szCs w:val="24"/>
              </w:rPr>
            </w:pPr>
          </w:p>
        </w:tc>
        <w:tc>
          <w:tcPr>
            <w:tcW w:w="9562" w:type="dxa"/>
          </w:tcPr>
          <w:p w:rsidR="009F1291" w:rsidRPr="0041434B" w:rsidRDefault="009F1291" w:rsidP="0031447A">
            <w:pPr>
              <w:autoSpaceDE w:val="0"/>
              <w:autoSpaceDN w:val="0"/>
              <w:adjustRightInd w:val="0"/>
              <w:jc w:val="both"/>
              <w:rPr>
                <w:rFonts w:ascii="Arial" w:eastAsia="Calibri" w:hAnsi="Arial" w:cs="Arial"/>
                <w:bCs/>
                <w:color w:val="000000"/>
                <w:sz w:val="24"/>
                <w:szCs w:val="24"/>
              </w:rPr>
            </w:pPr>
          </w:p>
        </w:tc>
      </w:tr>
      <w:tr w:rsidR="009F1291" w:rsidRPr="0041434B" w:rsidTr="008B2D78">
        <w:tc>
          <w:tcPr>
            <w:tcW w:w="904" w:type="dxa"/>
          </w:tcPr>
          <w:p w:rsidR="009F1291" w:rsidRPr="0041434B" w:rsidRDefault="009F1291" w:rsidP="0031447A">
            <w:pPr>
              <w:jc w:val="both"/>
              <w:rPr>
                <w:rFonts w:ascii="Arial" w:hAnsi="Arial" w:cs="Arial"/>
                <w:sz w:val="24"/>
                <w:szCs w:val="24"/>
              </w:rPr>
            </w:pPr>
            <w:r w:rsidRPr="0041434B">
              <w:rPr>
                <w:rFonts w:ascii="Arial" w:hAnsi="Arial" w:cs="Arial"/>
                <w:sz w:val="24"/>
                <w:szCs w:val="24"/>
              </w:rPr>
              <w:t>3.3</w:t>
            </w:r>
          </w:p>
        </w:tc>
        <w:tc>
          <w:tcPr>
            <w:tcW w:w="9562" w:type="dxa"/>
          </w:tcPr>
          <w:p w:rsidR="009F1291" w:rsidRPr="0041434B" w:rsidRDefault="009F1291" w:rsidP="008B2D78">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If </w:t>
            </w:r>
            <w:r w:rsidR="00040B87" w:rsidRPr="0041434B">
              <w:rPr>
                <w:rFonts w:ascii="Arial" w:eastAsia="Calibri" w:hAnsi="Arial" w:cs="Arial"/>
                <w:bCs/>
                <w:color w:val="000000"/>
                <w:sz w:val="24"/>
                <w:szCs w:val="24"/>
              </w:rPr>
              <w:t>you receive a Data Subject Rights Request via a telephone call, you must record</w:t>
            </w:r>
            <w:r w:rsidR="0031447A" w:rsidRPr="0041434B">
              <w:rPr>
                <w:rFonts w:ascii="Arial" w:eastAsia="Calibri" w:hAnsi="Arial" w:cs="Arial"/>
                <w:bCs/>
                <w:color w:val="000000"/>
                <w:sz w:val="24"/>
                <w:szCs w:val="24"/>
              </w:rPr>
              <w:t xml:space="preserve"> </w:t>
            </w:r>
            <w:r w:rsidRPr="0041434B">
              <w:rPr>
                <w:rFonts w:ascii="Arial" w:eastAsia="Calibri" w:hAnsi="Arial" w:cs="Arial"/>
                <w:bCs/>
                <w:color w:val="000000"/>
                <w:sz w:val="24"/>
                <w:szCs w:val="24"/>
              </w:rPr>
              <w:t xml:space="preserve">as much information as possible regarding </w:t>
            </w:r>
            <w:r w:rsidR="00040B87" w:rsidRPr="0041434B">
              <w:rPr>
                <w:rFonts w:ascii="Arial" w:eastAsia="Calibri" w:hAnsi="Arial" w:cs="Arial"/>
                <w:bCs/>
                <w:color w:val="000000"/>
                <w:sz w:val="24"/>
                <w:szCs w:val="24"/>
              </w:rPr>
              <w:t>the nature of the request and relay this in detail by email to the</w:t>
            </w:r>
            <w:r w:rsidRPr="0041434B">
              <w:rPr>
                <w:rFonts w:ascii="Arial" w:eastAsia="Calibri" w:hAnsi="Arial" w:cs="Arial"/>
                <w:bCs/>
                <w:color w:val="000000"/>
                <w:sz w:val="24"/>
                <w:szCs w:val="24"/>
              </w:rPr>
              <w:t xml:space="preserve"> Data Protection </w:t>
            </w:r>
            <w:r w:rsidR="0031447A" w:rsidRPr="0041434B">
              <w:rPr>
                <w:rFonts w:ascii="Arial" w:eastAsia="Calibri" w:hAnsi="Arial" w:cs="Arial"/>
                <w:bCs/>
                <w:color w:val="000000"/>
                <w:sz w:val="24"/>
                <w:szCs w:val="24"/>
              </w:rPr>
              <w:t>Lead</w:t>
            </w:r>
            <w:r w:rsidRPr="0041434B">
              <w:rPr>
                <w:rFonts w:ascii="Arial" w:eastAsia="Calibri" w:hAnsi="Arial" w:cs="Arial"/>
                <w:bCs/>
                <w:color w:val="000000"/>
                <w:sz w:val="24"/>
                <w:szCs w:val="24"/>
              </w:rPr>
              <w:t xml:space="preserve"> or a</w:t>
            </w:r>
            <w:r w:rsidR="0027511F" w:rsidRPr="0041434B">
              <w:rPr>
                <w:rFonts w:ascii="Arial" w:eastAsia="Calibri" w:hAnsi="Arial" w:cs="Arial"/>
                <w:bCs/>
                <w:color w:val="000000"/>
                <w:sz w:val="24"/>
                <w:szCs w:val="24"/>
              </w:rPr>
              <w:t xml:space="preserve"> member of the Data Protection Group</w:t>
            </w:r>
            <w:r w:rsidR="0031447A" w:rsidRPr="0041434B">
              <w:rPr>
                <w:rFonts w:ascii="Arial" w:eastAsia="Calibri" w:hAnsi="Arial" w:cs="Arial"/>
                <w:bCs/>
                <w:color w:val="000000"/>
                <w:sz w:val="24"/>
                <w:szCs w:val="24"/>
              </w:rPr>
              <w:t xml:space="preserve"> </w:t>
            </w:r>
            <w:r w:rsidRPr="0041434B">
              <w:rPr>
                <w:rFonts w:ascii="Arial" w:eastAsia="Calibri" w:hAnsi="Arial" w:cs="Arial"/>
                <w:bCs/>
                <w:color w:val="000000"/>
                <w:sz w:val="24"/>
                <w:szCs w:val="24"/>
              </w:rPr>
              <w:t xml:space="preserve">member immediately. </w:t>
            </w:r>
          </w:p>
        </w:tc>
      </w:tr>
      <w:tr w:rsidR="009F1291" w:rsidRPr="0041434B" w:rsidTr="008B2D78">
        <w:tc>
          <w:tcPr>
            <w:tcW w:w="904" w:type="dxa"/>
          </w:tcPr>
          <w:p w:rsidR="009F1291" w:rsidRPr="0041434B" w:rsidRDefault="009F1291" w:rsidP="0031447A">
            <w:pPr>
              <w:jc w:val="both"/>
              <w:rPr>
                <w:rFonts w:ascii="Arial" w:hAnsi="Arial" w:cs="Arial"/>
                <w:sz w:val="24"/>
                <w:szCs w:val="24"/>
              </w:rPr>
            </w:pPr>
          </w:p>
        </w:tc>
        <w:tc>
          <w:tcPr>
            <w:tcW w:w="9562" w:type="dxa"/>
          </w:tcPr>
          <w:p w:rsidR="009F1291" w:rsidRPr="0041434B" w:rsidRDefault="009F1291" w:rsidP="0031447A">
            <w:pPr>
              <w:autoSpaceDE w:val="0"/>
              <w:autoSpaceDN w:val="0"/>
              <w:adjustRightInd w:val="0"/>
              <w:jc w:val="both"/>
              <w:rPr>
                <w:rFonts w:ascii="Arial" w:eastAsia="Calibri" w:hAnsi="Arial" w:cs="Arial"/>
                <w:bCs/>
                <w:color w:val="000000"/>
                <w:sz w:val="24"/>
                <w:szCs w:val="24"/>
              </w:rPr>
            </w:pPr>
          </w:p>
        </w:tc>
      </w:tr>
      <w:tr w:rsidR="009F1291" w:rsidRPr="0041434B" w:rsidTr="008B2D78">
        <w:tc>
          <w:tcPr>
            <w:tcW w:w="904" w:type="dxa"/>
          </w:tcPr>
          <w:p w:rsidR="009F1291" w:rsidRPr="0041434B" w:rsidRDefault="009F1291" w:rsidP="0031447A">
            <w:pPr>
              <w:jc w:val="both"/>
              <w:rPr>
                <w:rFonts w:ascii="Arial" w:hAnsi="Arial" w:cs="Arial"/>
                <w:sz w:val="24"/>
                <w:szCs w:val="24"/>
              </w:rPr>
            </w:pPr>
            <w:r w:rsidRPr="0041434B">
              <w:rPr>
                <w:rFonts w:ascii="Arial" w:hAnsi="Arial" w:cs="Arial"/>
                <w:sz w:val="24"/>
                <w:szCs w:val="24"/>
              </w:rPr>
              <w:t>3.4</w:t>
            </w:r>
          </w:p>
        </w:tc>
        <w:tc>
          <w:tcPr>
            <w:tcW w:w="9562" w:type="dxa"/>
          </w:tcPr>
          <w:p w:rsidR="009F1291" w:rsidRPr="0041434B" w:rsidRDefault="009F1291" w:rsidP="008B2D78">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If a request is received in a postal letter, </w:t>
            </w:r>
            <w:r w:rsidR="00040B87" w:rsidRPr="0041434B">
              <w:rPr>
                <w:rFonts w:ascii="Arial" w:eastAsia="Calibri" w:hAnsi="Arial" w:cs="Arial"/>
                <w:bCs/>
                <w:color w:val="000000"/>
                <w:sz w:val="24"/>
                <w:szCs w:val="24"/>
              </w:rPr>
              <w:t xml:space="preserve">you should scan it and send by email to the </w:t>
            </w:r>
            <w:r w:rsidRPr="0041434B">
              <w:rPr>
                <w:rFonts w:ascii="Arial" w:eastAsia="Calibri" w:hAnsi="Arial" w:cs="Arial"/>
                <w:bCs/>
                <w:color w:val="000000"/>
                <w:sz w:val="24"/>
                <w:szCs w:val="24"/>
              </w:rPr>
              <w:t xml:space="preserve">Data Protection </w:t>
            </w:r>
            <w:r w:rsidR="0031447A" w:rsidRPr="0041434B">
              <w:rPr>
                <w:rFonts w:ascii="Arial" w:eastAsia="Calibri" w:hAnsi="Arial" w:cs="Arial"/>
                <w:bCs/>
                <w:color w:val="000000"/>
                <w:sz w:val="24"/>
                <w:szCs w:val="24"/>
              </w:rPr>
              <w:t>Lead</w:t>
            </w:r>
            <w:r w:rsidRPr="0041434B">
              <w:rPr>
                <w:rFonts w:ascii="Arial" w:eastAsia="Calibri" w:hAnsi="Arial" w:cs="Arial"/>
                <w:bCs/>
                <w:color w:val="000000"/>
                <w:sz w:val="24"/>
                <w:szCs w:val="24"/>
              </w:rPr>
              <w:t xml:space="preserve"> </w:t>
            </w:r>
            <w:r w:rsidRPr="001C0C84">
              <w:rPr>
                <w:rFonts w:ascii="Arial" w:eastAsia="Calibri" w:hAnsi="Arial" w:cs="Arial"/>
                <w:bCs/>
                <w:color w:val="FF0000"/>
                <w:sz w:val="24"/>
                <w:szCs w:val="24"/>
              </w:rPr>
              <w:t xml:space="preserve">or a </w:t>
            </w:r>
            <w:r w:rsidR="0031447A" w:rsidRPr="001C0C84">
              <w:rPr>
                <w:rFonts w:ascii="Arial" w:eastAsia="Calibri" w:hAnsi="Arial" w:cs="Arial"/>
                <w:bCs/>
                <w:color w:val="FF0000"/>
                <w:sz w:val="24"/>
                <w:szCs w:val="24"/>
              </w:rPr>
              <w:t xml:space="preserve">Data Protection </w:t>
            </w:r>
            <w:r w:rsidRPr="001C0C84">
              <w:rPr>
                <w:rFonts w:ascii="Arial" w:eastAsia="Calibri" w:hAnsi="Arial" w:cs="Arial"/>
                <w:bCs/>
                <w:color w:val="FF0000"/>
                <w:sz w:val="24"/>
                <w:szCs w:val="24"/>
              </w:rPr>
              <w:t>Steering Group</w:t>
            </w:r>
            <w:r w:rsidR="00040B87" w:rsidRPr="001C0C84">
              <w:rPr>
                <w:rFonts w:ascii="Arial" w:eastAsia="Calibri" w:hAnsi="Arial" w:cs="Arial"/>
                <w:bCs/>
                <w:color w:val="FF0000"/>
                <w:sz w:val="24"/>
                <w:szCs w:val="24"/>
              </w:rPr>
              <w:t xml:space="preserve"> member</w:t>
            </w:r>
            <w:r w:rsidR="001C0C84">
              <w:rPr>
                <w:rFonts w:ascii="Arial" w:eastAsia="Calibri" w:hAnsi="Arial" w:cs="Arial"/>
                <w:bCs/>
                <w:color w:val="000000"/>
                <w:sz w:val="24"/>
                <w:szCs w:val="24"/>
              </w:rPr>
              <w:t xml:space="preserve"> </w:t>
            </w:r>
            <w:r w:rsidR="001C0C84">
              <w:rPr>
                <w:rFonts w:ascii="Arial" w:eastAsia="Calibri" w:hAnsi="Arial" w:cs="Arial"/>
                <w:bCs/>
                <w:color w:val="00B0F0"/>
                <w:sz w:val="24"/>
                <w:szCs w:val="24"/>
              </w:rPr>
              <w:t>if applicable</w:t>
            </w:r>
            <w:r w:rsidR="00040B87" w:rsidRPr="0041434B">
              <w:rPr>
                <w:rFonts w:ascii="Arial" w:eastAsia="Calibri" w:hAnsi="Arial" w:cs="Arial"/>
                <w:bCs/>
                <w:color w:val="000000"/>
                <w:sz w:val="24"/>
                <w:szCs w:val="24"/>
              </w:rPr>
              <w:t xml:space="preserve">.  If this is not possible, take the hard copy to </w:t>
            </w:r>
            <w:r w:rsidRPr="0041434B">
              <w:rPr>
                <w:rFonts w:ascii="Arial" w:eastAsia="Calibri" w:hAnsi="Arial" w:cs="Arial"/>
                <w:bCs/>
                <w:color w:val="000000"/>
                <w:sz w:val="24"/>
                <w:szCs w:val="24"/>
              </w:rPr>
              <w:t xml:space="preserve">the Data Protection </w:t>
            </w:r>
            <w:r w:rsidR="0031447A" w:rsidRPr="0041434B">
              <w:rPr>
                <w:rFonts w:ascii="Arial" w:eastAsia="Calibri" w:hAnsi="Arial" w:cs="Arial"/>
                <w:bCs/>
                <w:color w:val="000000"/>
                <w:sz w:val="24"/>
                <w:szCs w:val="24"/>
              </w:rPr>
              <w:t>Lead</w:t>
            </w:r>
            <w:r w:rsidRPr="0041434B">
              <w:rPr>
                <w:rFonts w:ascii="Arial" w:eastAsia="Calibri" w:hAnsi="Arial" w:cs="Arial"/>
                <w:bCs/>
                <w:color w:val="000000"/>
                <w:sz w:val="24"/>
                <w:szCs w:val="24"/>
              </w:rPr>
              <w:t xml:space="preserve"> or a</w:t>
            </w:r>
            <w:r w:rsidR="0027511F" w:rsidRPr="0041434B">
              <w:rPr>
                <w:rFonts w:ascii="Arial" w:eastAsia="Calibri" w:hAnsi="Arial" w:cs="Arial"/>
                <w:bCs/>
                <w:color w:val="000000"/>
                <w:sz w:val="24"/>
                <w:szCs w:val="24"/>
              </w:rPr>
              <w:t xml:space="preserve"> member of the Data Protection </w:t>
            </w:r>
            <w:r w:rsidR="0031447A" w:rsidRPr="0041434B">
              <w:rPr>
                <w:rFonts w:ascii="Arial" w:eastAsia="Calibri" w:hAnsi="Arial" w:cs="Arial"/>
                <w:bCs/>
                <w:color w:val="000000"/>
                <w:sz w:val="24"/>
                <w:szCs w:val="24"/>
              </w:rPr>
              <w:t xml:space="preserve">Steering </w:t>
            </w:r>
            <w:r w:rsidR="0027511F" w:rsidRPr="0041434B">
              <w:rPr>
                <w:rFonts w:ascii="Arial" w:eastAsia="Calibri" w:hAnsi="Arial" w:cs="Arial"/>
                <w:bCs/>
                <w:color w:val="000000"/>
                <w:sz w:val="24"/>
                <w:szCs w:val="24"/>
              </w:rPr>
              <w:t>Group</w:t>
            </w:r>
          </w:p>
        </w:tc>
      </w:tr>
      <w:tr w:rsidR="0084289E" w:rsidRPr="0041434B" w:rsidTr="008B2D78">
        <w:tc>
          <w:tcPr>
            <w:tcW w:w="904" w:type="dxa"/>
          </w:tcPr>
          <w:p w:rsidR="0084289E" w:rsidRPr="0041434B" w:rsidRDefault="0084289E" w:rsidP="0031447A">
            <w:pPr>
              <w:jc w:val="both"/>
              <w:rPr>
                <w:rFonts w:ascii="Arial" w:hAnsi="Arial" w:cs="Arial"/>
                <w:sz w:val="24"/>
                <w:szCs w:val="24"/>
              </w:rPr>
            </w:pPr>
          </w:p>
        </w:tc>
        <w:tc>
          <w:tcPr>
            <w:tcW w:w="9562" w:type="dxa"/>
          </w:tcPr>
          <w:p w:rsidR="0084289E" w:rsidRPr="0041434B" w:rsidRDefault="0084289E" w:rsidP="0031447A">
            <w:pPr>
              <w:jc w:val="both"/>
              <w:rPr>
                <w:rFonts w:ascii="Arial" w:hAnsi="Arial" w:cs="Arial"/>
                <w:sz w:val="24"/>
                <w:szCs w:val="24"/>
              </w:rPr>
            </w:pPr>
          </w:p>
        </w:tc>
      </w:tr>
      <w:tr w:rsidR="0084289E" w:rsidRPr="0041434B" w:rsidTr="008B2D78">
        <w:tc>
          <w:tcPr>
            <w:tcW w:w="904" w:type="dxa"/>
          </w:tcPr>
          <w:p w:rsidR="0084289E" w:rsidRPr="0041434B" w:rsidRDefault="0014342D" w:rsidP="0031447A">
            <w:pPr>
              <w:jc w:val="both"/>
              <w:rPr>
                <w:rFonts w:ascii="Arial" w:hAnsi="Arial" w:cs="Arial"/>
                <w:sz w:val="24"/>
                <w:szCs w:val="24"/>
              </w:rPr>
            </w:pPr>
            <w:r w:rsidRPr="0041434B">
              <w:rPr>
                <w:rFonts w:ascii="Arial" w:hAnsi="Arial" w:cs="Arial"/>
                <w:sz w:val="24"/>
                <w:szCs w:val="24"/>
              </w:rPr>
              <w:t>4.0</w:t>
            </w:r>
          </w:p>
        </w:tc>
        <w:tc>
          <w:tcPr>
            <w:tcW w:w="9562" w:type="dxa"/>
          </w:tcPr>
          <w:p w:rsidR="0084289E" w:rsidRDefault="0014342D" w:rsidP="0031447A">
            <w:pPr>
              <w:jc w:val="both"/>
              <w:rPr>
                <w:rFonts w:ascii="Arial" w:hAnsi="Arial" w:cs="Arial"/>
                <w:b/>
                <w:sz w:val="24"/>
                <w:szCs w:val="24"/>
              </w:rPr>
            </w:pPr>
            <w:r w:rsidRPr="0041434B">
              <w:rPr>
                <w:rFonts w:ascii="Arial" w:hAnsi="Arial" w:cs="Arial"/>
                <w:b/>
                <w:sz w:val="24"/>
                <w:szCs w:val="24"/>
              </w:rPr>
              <w:t>Procedure</w:t>
            </w:r>
          </w:p>
          <w:p w:rsidR="0041434B" w:rsidRPr="0041434B" w:rsidRDefault="0041434B" w:rsidP="0031447A">
            <w:pPr>
              <w:jc w:val="both"/>
              <w:rPr>
                <w:rFonts w:ascii="Arial" w:hAnsi="Arial" w:cs="Arial"/>
                <w:b/>
                <w:sz w:val="24"/>
                <w:szCs w:val="24"/>
              </w:rPr>
            </w:pPr>
          </w:p>
        </w:tc>
      </w:tr>
      <w:tr w:rsidR="0084289E" w:rsidRPr="0041434B" w:rsidTr="008B2D78">
        <w:tc>
          <w:tcPr>
            <w:tcW w:w="904" w:type="dxa"/>
          </w:tcPr>
          <w:p w:rsidR="0084289E" w:rsidRPr="0041434B" w:rsidRDefault="0014342D" w:rsidP="0031447A">
            <w:pPr>
              <w:jc w:val="both"/>
              <w:rPr>
                <w:rFonts w:ascii="Arial" w:hAnsi="Arial" w:cs="Arial"/>
                <w:sz w:val="24"/>
                <w:szCs w:val="24"/>
              </w:rPr>
            </w:pPr>
            <w:r w:rsidRPr="0041434B">
              <w:rPr>
                <w:rFonts w:ascii="Arial" w:hAnsi="Arial" w:cs="Arial"/>
                <w:sz w:val="24"/>
                <w:szCs w:val="24"/>
              </w:rPr>
              <w:t>4.</w:t>
            </w:r>
            <w:r w:rsidR="0027511F" w:rsidRPr="0041434B">
              <w:rPr>
                <w:rFonts w:ascii="Arial" w:hAnsi="Arial" w:cs="Arial"/>
                <w:sz w:val="24"/>
                <w:szCs w:val="24"/>
              </w:rPr>
              <w:t>1</w:t>
            </w:r>
          </w:p>
          <w:p w:rsidR="009F1291" w:rsidRPr="0041434B" w:rsidRDefault="009F1291" w:rsidP="0031447A">
            <w:pPr>
              <w:jc w:val="both"/>
              <w:rPr>
                <w:rFonts w:ascii="Arial" w:hAnsi="Arial" w:cs="Arial"/>
                <w:sz w:val="24"/>
                <w:szCs w:val="24"/>
              </w:rPr>
            </w:pPr>
          </w:p>
          <w:p w:rsidR="009F1291" w:rsidRPr="0041434B" w:rsidRDefault="00F816EC" w:rsidP="0031447A">
            <w:pPr>
              <w:jc w:val="both"/>
              <w:rPr>
                <w:rFonts w:ascii="Arial" w:hAnsi="Arial" w:cs="Arial"/>
                <w:sz w:val="24"/>
                <w:szCs w:val="24"/>
              </w:rPr>
            </w:pPr>
            <w:r>
              <w:rPr>
                <w:rFonts w:ascii="Arial" w:hAnsi="Arial" w:cs="Arial"/>
                <w:sz w:val="24"/>
                <w:szCs w:val="24"/>
              </w:rPr>
              <w:t>4.</w:t>
            </w:r>
            <w:r w:rsidR="0027511F" w:rsidRPr="0041434B">
              <w:rPr>
                <w:rFonts w:ascii="Arial" w:hAnsi="Arial" w:cs="Arial"/>
                <w:sz w:val="24"/>
                <w:szCs w:val="24"/>
              </w:rPr>
              <w:t>2</w:t>
            </w:r>
          </w:p>
        </w:tc>
        <w:tc>
          <w:tcPr>
            <w:tcW w:w="9562" w:type="dxa"/>
          </w:tcPr>
          <w:p w:rsidR="0084289E" w:rsidRPr="0041434B" w:rsidRDefault="0014342D" w:rsidP="0031447A">
            <w:pPr>
              <w:jc w:val="both"/>
              <w:rPr>
                <w:rFonts w:ascii="Arial" w:hAnsi="Arial" w:cs="Arial"/>
                <w:sz w:val="24"/>
                <w:szCs w:val="24"/>
                <w:u w:val="single"/>
              </w:rPr>
            </w:pPr>
            <w:r w:rsidRPr="0041434B">
              <w:rPr>
                <w:rFonts w:ascii="Arial" w:hAnsi="Arial" w:cs="Arial"/>
                <w:sz w:val="24"/>
                <w:szCs w:val="24"/>
                <w:u w:val="single"/>
              </w:rPr>
              <w:t xml:space="preserve">Identifying a </w:t>
            </w:r>
            <w:r w:rsidR="009F1291" w:rsidRPr="0041434B">
              <w:rPr>
                <w:rFonts w:ascii="Arial" w:hAnsi="Arial" w:cs="Arial"/>
                <w:sz w:val="24"/>
                <w:szCs w:val="24"/>
                <w:u w:val="single"/>
              </w:rPr>
              <w:t>Data Subject Right</w:t>
            </w:r>
            <w:r w:rsidR="00440AA9" w:rsidRPr="0041434B">
              <w:rPr>
                <w:rFonts w:ascii="Arial" w:hAnsi="Arial" w:cs="Arial"/>
                <w:sz w:val="24"/>
                <w:szCs w:val="24"/>
                <w:u w:val="single"/>
              </w:rPr>
              <w:t>s</w:t>
            </w:r>
            <w:r w:rsidR="009F1291" w:rsidRPr="0041434B">
              <w:rPr>
                <w:rFonts w:ascii="Arial" w:hAnsi="Arial" w:cs="Arial"/>
                <w:sz w:val="24"/>
                <w:szCs w:val="24"/>
                <w:u w:val="single"/>
              </w:rPr>
              <w:t xml:space="preserve"> Request</w:t>
            </w:r>
          </w:p>
          <w:p w:rsidR="009F1291" w:rsidRPr="0041434B" w:rsidRDefault="009F1291" w:rsidP="0031447A">
            <w:pPr>
              <w:ind w:left="720"/>
              <w:jc w:val="both"/>
              <w:rPr>
                <w:rFonts w:ascii="Arial" w:hAnsi="Arial" w:cs="Arial"/>
                <w:sz w:val="24"/>
                <w:szCs w:val="24"/>
              </w:rPr>
            </w:pPr>
          </w:p>
          <w:p w:rsidR="009F1291" w:rsidRPr="0041434B" w:rsidRDefault="009F1291" w:rsidP="0031447A">
            <w:pPr>
              <w:jc w:val="both"/>
              <w:rPr>
                <w:rFonts w:ascii="Arial" w:hAnsi="Arial" w:cs="Arial"/>
                <w:sz w:val="24"/>
                <w:szCs w:val="24"/>
              </w:rPr>
            </w:pPr>
            <w:r w:rsidRPr="0041434B">
              <w:rPr>
                <w:rFonts w:ascii="Arial" w:hAnsi="Arial" w:cs="Arial"/>
                <w:sz w:val="24"/>
                <w:szCs w:val="24"/>
              </w:rPr>
              <w:t>The GDPR provides the following rights for individuals:</w:t>
            </w:r>
          </w:p>
          <w:p w:rsidR="009F1291" w:rsidRPr="0041434B" w:rsidRDefault="009F1291" w:rsidP="0031447A">
            <w:pPr>
              <w:pStyle w:val="ListParagraph"/>
              <w:numPr>
                <w:ilvl w:val="0"/>
                <w:numId w:val="11"/>
              </w:numPr>
              <w:jc w:val="both"/>
              <w:rPr>
                <w:rFonts w:ascii="Arial" w:hAnsi="Arial" w:cs="Arial"/>
                <w:bCs/>
                <w:sz w:val="24"/>
                <w:szCs w:val="24"/>
              </w:rPr>
            </w:pPr>
            <w:r w:rsidRPr="0041434B">
              <w:rPr>
                <w:rFonts w:ascii="Arial" w:hAnsi="Arial" w:cs="Arial"/>
                <w:bCs/>
                <w:sz w:val="24"/>
                <w:szCs w:val="24"/>
              </w:rPr>
              <w:t xml:space="preserve">To be provided with any and all information held about them, within one month and free of charge – see Data Subject Access Request </w:t>
            </w:r>
            <w:r w:rsidR="0027511F" w:rsidRPr="0041434B">
              <w:rPr>
                <w:rFonts w:ascii="Arial" w:hAnsi="Arial" w:cs="Arial"/>
                <w:bCs/>
                <w:sz w:val="24"/>
                <w:szCs w:val="24"/>
              </w:rPr>
              <w:t>Checklist</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lastRenderedPageBreak/>
              <w:t xml:space="preserve">To have their personal data erased, within one month and free of charge – see Data Subject Erasure Request </w:t>
            </w:r>
            <w:r w:rsidR="0027511F" w:rsidRPr="0041434B">
              <w:rPr>
                <w:rFonts w:ascii="Arial" w:hAnsi="Arial" w:cs="Arial"/>
                <w:bCs/>
                <w:sz w:val="24"/>
                <w:szCs w:val="24"/>
              </w:rPr>
              <w:t>Checklist</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have incorrect or incomplete information rectified, within one month and free of charge. The information in question should be rectified and the data subject informed in writing, when the request has been completed.</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have any or all processing of their personal data restricted</w:t>
            </w:r>
            <w:r w:rsidR="00440AA9" w:rsidRPr="0041434B">
              <w:rPr>
                <w:rFonts w:ascii="Arial" w:hAnsi="Arial" w:cs="Arial"/>
                <w:bCs/>
                <w:sz w:val="24"/>
                <w:szCs w:val="24"/>
              </w:rPr>
              <w:t xml:space="preserve">.  </w:t>
            </w:r>
            <w:r w:rsidRPr="0041434B">
              <w:rPr>
                <w:rFonts w:ascii="Arial" w:hAnsi="Arial" w:cs="Arial"/>
                <w:bCs/>
                <w:sz w:val="24"/>
                <w:szCs w:val="24"/>
              </w:rPr>
              <w:t xml:space="preserve">Processing is suspended until the processing in question has been resolved or the restriction has been lifted. </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object to processing, including marketing, automated decisions and profiling</w:t>
            </w:r>
            <w:r w:rsidR="00440AA9" w:rsidRPr="0041434B">
              <w:rPr>
                <w:rFonts w:ascii="Arial" w:hAnsi="Arial" w:cs="Arial"/>
                <w:bCs/>
                <w:sz w:val="24"/>
                <w:szCs w:val="24"/>
              </w:rPr>
              <w:t xml:space="preserve">.  </w:t>
            </w:r>
            <w:r w:rsidRPr="0041434B">
              <w:rPr>
                <w:rFonts w:ascii="Arial" w:hAnsi="Arial" w:cs="Arial"/>
                <w:bCs/>
                <w:sz w:val="24"/>
                <w:szCs w:val="24"/>
              </w:rPr>
              <w:t>When such a request is received from a data subject</w:t>
            </w:r>
            <w:r w:rsidR="00440AA9" w:rsidRPr="0041434B">
              <w:rPr>
                <w:rFonts w:ascii="Arial" w:hAnsi="Arial" w:cs="Arial"/>
                <w:bCs/>
                <w:sz w:val="24"/>
                <w:szCs w:val="24"/>
              </w:rPr>
              <w:t>,</w:t>
            </w:r>
            <w:r w:rsidRPr="0041434B">
              <w:rPr>
                <w:rFonts w:ascii="Arial" w:hAnsi="Arial" w:cs="Arial"/>
                <w:bCs/>
                <w:sz w:val="24"/>
                <w:szCs w:val="24"/>
              </w:rPr>
              <w:t xml:space="preserve"> </w:t>
            </w:r>
            <w:r w:rsidR="00FA1C6C" w:rsidRPr="0041434B">
              <w:rPr>
                <w:rFonts w:ascii="Arial" w:hAnsi="Arial" w:cs="Arial"/>
                <w:bCs/>
                <w:sz w:val="24"/>
                <w:szCs w:val="24"/>
              </w:rPr>
              <w:t>we</w:t>
            </w:r>
            <w:r w:rsidRPr="0041434B">
              <w:rPr>
                <w:rFonts w:ascii="Arial" w:hAnsi="Arial" w:cs="Arial"/>
                <w:bCs/>
                <w:sz w:val="24"/>
                <w:szCs w:val="24"/>
              </w:rPr>
              <w:t xml:space="preserve"> must comply and cease processing without delay.</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lodge a complaint with the supervisory authority.</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a fair judicial remedy if their complaint is not resolved or handled to a satisfactory standard</w:t>
            </w:r>
            <w:r w:rsidR="00440AA9" w:rsidRPr="0041434B">
              <w:rPr>
                <w:rFonts w:ascii="Arial" w:hAnsi="Arial" w:cs="Arial"/>
                <w:bCs/>
                <w:sz w:val="24"/>
                <w:szCs w:val="24"/>
              </w:rPr>
              <w:t>.  The</w:t>
            </w:r>
            <w:r w:rsidRPr="0041434B">
              <w:rPr>
                <w:rFonts w:ascii="Arial" w:hAnsi="Arial" w:cs="Arial"/>
                <w:bCs/>
                <w:sz w:val="24"/>
                <w:szCs w:val="24"/>
              </w:rPr>
              <w:t xml:space="preserve"> Data Protection </w:t>
            </w:r>
            <w:r w:rsidR="0031447A" w:rsidRPr="0041434B">
              <w:rPr>
                <w:rFonts w:ascii="Arial" w:hAnsi="Arial" w:cs="Arial"/>
                <w:bCs/>
                <w:sz w:val="24"/>
                <w:szCs w:val="24"/>
              </w:rPr>
              <w:t>Lead</w:t>
            </w:r>
            <w:r w:rsidRPr="0041434B">
              <w:rPr>
                <w:rFonts w:ascii="Arial" w:hAnsi="Arial" w:cs="Arial"/>
                <w:bCs/>
                <w:sz w:val="24"/>
                <w:szCs w:val="24"/>
              </w:rPr>
              <w:t xml:space="preserve"> handles any such complaints</w:t>
            </w:r>
            <w:r w:rsidR="00440AA9" w:rsidRPr="0041434B">
              <w:rPr>
                <w:rFonts w:ascii="Arial" w:hAnsi="Arial" w:cs="Arial"/>
                <w:bCs/>
                <w:sz w:val="24"/>
                <w:szCs w:val="24"/>
              </w:rPr>
              <w:t>,</w:t>
            </w:r>
            <w:r w:rsidRPr="0041434B">
              <w:rPr>
                <w:rFonts w:ascii="Arial" w:hAnsi="Arial" w:cs="Arial"/>
                <w:bCs/>
                <w:sz w:val="24"/>
                <w:szCs w:val="24"/>
              </w:rPr>
              <w:t xml:space="preserve"> including liaison with the supervisory authority or the applicable appointed court of law.</w:t>
            </w:r>
          </w:p>
          <w:p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claim compensation from the controller, processor or the supervisory authority for infringement of their rights</w:t>
            </w:r>
            <w:r w:rsidR="00440AA9" w:rsidRPr="0041434B">
              <w:rPr>
                <w:rFonts w:ascii="Arial" w:hAnsi="Arial" w:cs="Arial"/>
                <w:bCs/>
                <w:sz w:val="24"/>
                <w:szCs w:val="24"/>
              </w:rPr>
              <w:t>.</w:t>
            </w:r>
          </w:p>
          <w:p w:rsidR="00FA1C6C"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 xml:space="preserve">To have their personal data provided in a readable format and portable to another organisation. </w:t>
            </w:r>
          </w:p>
          <w:p w:rsidR="00FA1C6C" w:rsidRPr="0041434B" w:rsidRDefault="00FA1C6C" w:rsidP="0031447A">
            <w:pPr>
              <w:jc w:val="both"/>
              <w:rPr>
                <w:rFonts w:ascii="Arial" w:hAnsi="Arial" w:cs="Arial"/>
                <w:bCs/>
                <w:sz w:val="24"/>
                <w:szCs w:val="24"/>
              </w:rPr>
            </w:pP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Examples of Data Subject Rights Requests</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May I have a copy of my application form?</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May I have a copy of all information </w:t>
            </w:r>
            <w:r w:rsidR="0041434B" w:rsidRPr="00E32C92">
              <w:rPr>
                <w:rFonts w:ascii="Arial" w:hAnsi="Arial" w:cs="Arial"/>
                <w:bCs/>
                <w:color w:val="FF0000"/>
                <w:sz w:val="24"/>
                <w:szCs w:val="24"/>
              </w:rPr>
              <w:t>&lt;organisation name&gt;</w:t>
            </w:r>
            <w:r w:rsidRPr="00E32C92">
              <w:rPr>
                <w:rFonts w:ascii="Arial" w:hAnsi="Arial" w:cs="Arial"/>
                <w:bCs/>
                <w:color w:val="FF0000"/>
                <w:sz w:val="24"/>
                <w:szCs w:val="24"/>
              </w:rPr>
              <w:t xml:space="preserve"> </w:t>
            </w:r>
            <w:r w:rsidRPr="0041434B">
              <w:rPr>
                <w:rFonts w:ascii="Arial" w:hAnsi="Arial" w:cs="Arial"/>
                <w:bCs/>
                <w:sz w:val="24"/>
                <w:szCs w:val="24"/>
              </w:rPr>
              <w:t>holds on me?</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My information is </w:t>
            </w:r>
            <w:r w:rsidR="0031447A" w:rsidRPr="0041434B">
              <w:rPr>
                <w:rFonts w:ascii="Arial" w:hAnsi="Arial" w:cs="Arial"/>
                <w:bCs/>
                <w:sz w:val="24"/>
                <w:szCs w:val="24"/>
              </w:rPr>
              <w:t>inaccurate;</w:t>
            </w:r>
            <w:r w:rsidRPr="0041434B">
              <w:rPr>
                <w:rFonts w:ascii="Arial" w:hAnsi="Arial" w:cs="Arial"/>
                <w:bCs/>
                <w:sz w:val="24"/>
                <w:szCs w:val="24"/>
              </w:rPr>
              <w:t xml:space="preserve"> can you update it?</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Can you delete all data </w:t>
            </w:r>
            <w:r w:rsidR="0041434B" w:rsidRPr="00460D67">
              <w:rPr>
                <w:rFonts w:ascii="Arial" w:hAnsi="Arial" w:cs="Arial"/>
                <w:bCs/>
                <w:color w:val="FF0000"/>
                <w:sz w:val="24"/>
                <w:szCs w:val="24"/>
              </w:rPr>
              <w:t xml:space="preserve">&lt;organisation name&gt; </w:t>
            </w:r>
            <w:r w:rsidRPr="0041434B">
              <w:rPr>
                <w:rFonts w:ascii="Arial" w:hAnsi="Arial" w:cs="Arial"/>
                <w:bCs/>
                <w:sz w:val="24"/>
                <w:szCs w:val="24"/>
              </w:rPr>
              <w:t>holds on me?</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I object to you using my personal data for xxx reason. </w:t>
            </w:r>
          </w:p>
          <w:p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Could you stop processing my information for xx reason.</w:t>
            </w:r>
          </w:p>
          <w:p w:rsidR="00FA1C6C" w:rsidRPr="0041434B" w:rsidRDefault="00FA1C6C" w:rsidP="0031447A">
            <w:pPr>
              <w:jc w:val="both"/>
              <w:rPr>
                <w:rFonts w:ascii="Arial" w:hAnsi="Arial" w:cs="Arial"/>
                <w:bCs/>
                <w:sz w:val="24"/>
                <w:szCs w:val="24"/>
              </w:rPr>
            </w:pPr>
          </w:p>
        </w:tc>
      </w:tr>
      <w:tr w:rsidR="00181D8F" w:rsidRPr="0041434B" w:rsidTr="008B2D78">
        <w:trPr>
          <w:trHeight w:val="2500"/>
        </w:trPr>
        <w:tc>
          <w:tcPr>
            <w:tcW w:w="904" w:type="dxa"/>
          </w:tcPr>
          <w:p w:rsidR="00181D8F" w:rsidRPr="0041434B" w:rsidRDefault="00A61524" w:rsidP="0031447A">
            <w:pPr>
              <w:jc w:val="both"/>
              <w:rPr>
                <w:rFonts w:ascii="Arial" w:hAnsi="Arial" w:cs="Arial"/>
                <w:sz w:val="24"/>
                <w:szCs w:val="24"/>
              </w:rPr>
            </w:pPr>
            <w:r w:rsidRPr="0041434B">
              <w:rPr>
                <w:rFonts w:ascii="Arial" w:hAnsi="Arial" w:cs="Arial"/>
                <w:sz w:val="24"/>
                <w:szCs w:val="24"/>
              </w:rPr>
              <w:lastRenderedPageBreak/>
              <w:t>4.3</w:t>
            </w:r>
          </w:p>
        </w:tc>
        <w:tc>
          <w:tcPr>
            <w:tcW w:w="9562" w:type="dxa"/>
          </w:tcPr>
          <w:p w:rsidR="00A61524" w:rsidRPr="0041434B" w:rsidRDefault="00FA1C6C" w:rsidP="0031447A">
            <w:pPr>
              <w:jc w:val="both"/>
              <w:rPr>
                <w:rFonts w:ascii="Arial" w:hAnsi="Arial" w:cs="Arial"/>
                <w:sz w:val="24"/>
                <w:szCs w:val="24"/>
                <w:u w:val="single"/>
              </w:rPr>
            </w:pPr>
            <w:r w:rsidRPr="0041434B">
              <w:rPr>
                <w:rFonts w:ascii="Arial" w:hAnsi="Arial" w:cs="Arial"/>
                <w:sz w:val="24"/>
                <w:szCs w:val="24"/>
                <w:u w:val="single"/>
              </w:rPr>
              <w:t>Logging a request</w:t>
            </w:r>
          </w:p>
          <w:p w:rsidR="00440AA9" w:rsidRPr="0041434B" w:rsidRDefault="00440AA9" w:rsidP="0031447A">
            <w:pPr>
              <w:jc w:val="both"/>
              <w:rPr>
                <w:rFonts w:ascii="Arial" w:hAnsi="Arial" w:cs="Arial"/>
                <w:sz w:val="24"/>
                <w:szCs w:val="24"/>
              </w:rPr>
            </w:pPr>
          </w:p>
          <w:p w:rsidR="00A61524" w:rsidRPr="0041434B" w:rsidRDefault="00A61524" w:rsidP="008B2D78">
            <w:pPr>
              <w:jc w:val="both"/>
              <w:rPr>
                <w:rFonts w:ascii="Arial" w:hAnsi="Arial" w:cs="Arial"/>
                <w:sz w:val="24"/>
                <w:szCs w:val="24"/>
              </w:rPr>
            </w:pPr>
            <w:r w:rsidRPr="0041434B">
              <w:rPr>
                <w:rFonts w:ascii="Arial" w:hAnsi="Arial" w:cs="Arial"/>
                <w:sz w:val="24"/>
                <w:szCs w:val="24"/>
              </w:rPr>
              <w:t xml:space="preserve">If </w:t>
            </w:r>
            <w:r w:rsidR="00FA1C6C" w:rsidRPr="0041434B">
              <w:rPr>
                <w:rFonts w:ascii="Arial" w:hAnsi="Arial" w:cs="Arial"/>
                <w:sz w:val="24"/>
                <w:szCs w:val="24"/>
              </w:rPr>
              <w:t xml:space="preserve">a data subject </w:t>
            </w:r>
            <w:r w:rsidR="00440AA9" w:rsidRPr="0041434B">
              <w:rPr>
                <w:rFonts w:ascii="Arial" w:hAnsi="Arial" w:cs="Arial"/>
                <w:sz w:val="24"/>
                <w:szCs w:val="24"/>
              </w:rPr>
              <w:t>submits a</w:t>
            </w:r>
            <w:r w:rsidR="00FA1C6C" w:rsidRPr="0041434B">
              <w:rPr>
                <w:rFonts w:ascii="Arial" w:hAnsi="Arial" w:cs="Arial"/>
                <w:sz w:val="24"/>
                <w:szCs w:val="24"/>
              </w:rPr>
              <w:t xml:space="preserve"> request</w:t>
            </w:r>
            <w:r w:rsidRPr="0041434B">
              <w:rPr>
                <w:rFonts w:ascii="Arial" w:hAnsi="Arial" w:cs="Arial"/>
                <w:sz w:val="24"/>
                <w:szCs w:val="24"/>
              </w:rPr>
              <w:t xml:space="preserve">, it is vital that you </w:t>
            </w:r>
            <w:r w:rsidR="00FA1C6C" w:rsidRPr="0041434B">
              <w:rPr>
                <w:rFonts w:ascii="Arial" w:hAnsi="Arial" w:cs="Arial"/>
                <w:sz w:val="24"/>
                <w:szCs w:val="24"/>
              </w:rPr>
              <w:t xml:space="preserve">log and report </w:t>
            </w:r>
            <w:r w:rsidR="00965EC4" w:rsidRPr="0041434B">
              <w:rPr>
                <w:rFonts w:ascii="Arial" w:hAnsi="Arial" w:cs="Arial"/>
                <w:sz w:val="24"/>
                <w:szCs w:val="24"/>
              </w:rPr>
              <w:t xml:space="preserve">this immediately to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237374" w:rsidRPr="0041434B">
              <w:rPr>
                <w:rFonts w:ascii="Arial" w:hAnsi="Arial" w:cs="Arial"/>
                <w:sz w:val="24"/>
                <w:szCs w:val="24"/>
              </w:rPr>
              <w:t xml:space="preserve"> </w:t>
            </w:r>
            <w:r w:rsidR="00965EC4" w:rsidRPr="0041434B">
              <w:rPr>
                <w:rFonts w:ascii="Arial" w:hAnsi="Arial" w:cs="Arial"/>
                <w:sz w:val="24"/>
                <w:szCs w:val="24"/>
              </w:rPr>
              <w:t xml:space="preserve">with as much information as possible.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440AA9" w:rsidRPr="0041434B">
              <w:rPr>
                <w:rFonts w:ascii="Arial" w:hAnsi="Arial" w:cs="Arial"/>
                <w:sz w:val="24"/>
                <w:szCs w:val="24"/>
              </w:rPr>
              <w:t>,</w:t>
            </w:r>
            <w:r w:rsidR="00965EC4" w:rsidRPr="0041434B">
              <w:rPr>
                <w:rFonts w:ascii="Arial" w:hAnsi="Arial" w:cs="Arial"/>
                <w:sz w:val="24"/>
                <w:szCs w:val="24"/>
              </w:rPr>
              <w:t xml:space="preserve"> </w:t>
            </w:r>
            <w:r w:rsidR="00FA1C6C" w:rsidRPr="0041434B">
              <w:rPr>
                <w:rFonts w:ascii="Arial" w:hAnsi="Arial" w:cs="Arial"/>
                <w:sz w:val="24"/>
                <w:szCs w:val="24"/>
              </w:rPr>
              <w:t xml:space="preserve">supported by the Data Protection </w:t>
            </w:r>
            <w:r w:rsidR="00440AA9" w:rsidRPr="0041434B">
              <w:rPr>
                <w:rFonts w:ascii="Arial" w:hAnsi="Arial" w:cs="Arial"/>
                <w:sz w:val="24"/>
                <w:szCs w:val="24"/>
              </w:rPr>
              <w:t>G</w:t>
            </w:r>
            <w:r w:rsidR="00FA1C6C" w:rsidRPr="0041434B">
              <w:rPr>
                <w:rFonts w:ascii="Arial" w:hAnsi="Arial" w:cs="Arial"/>
                <w:sz w:val="24"/>
                <w:szCs w:val="24"/>
              </w:rPr>
              <w:t>roup, is responsible for</w:t>
            </w:r>
            <w:r w:rsidR="00424D92" w:rsidRPr="0041434B">
              <w:rPr>
                <w:rFonts w:ascii="Arial" w:hAnsi="Arial" w:cs="Arial"/>
                <w:sz w:val="24"/>
                <w:szCs w:val="24"/>
              </w:rPr>
              <w:t xml:space="preserve"> determining the legitimacy and </w:t>
            </w:r>
            <w:r w:rsidR="00FA1C6C" w:rsidRPr="0041434B">
              <w:rPr>
                <w:rFonts w:ascii="Arial" w:hAnsi="Arial" w:cs="Arial"/>
                <w:sz w:val="24"/>
                <w:szCs w:val="24"/>
              </w:rPr>
              <w:t xml:space="preserve">responding to all Data Subject Rights </w:t>
            </w:r>
            <w:r w:rsidR="00440AA9" w:rsidRPr="0041434B">
              <w:rPr>
                <w:rFonts w:ascii="Arial" w:hAnsi="Arial" w:cs="Arial"/>
                <w:sz w:val="24"/>
                <w:szCs w:val="24"/>
              </w:rPr>
              <w:t>R</w:t>
            </w:r>
            <w:r w:rsidR="00FA1C6C" w:rsidRPr="0041434B">
              <w:rPr>
                <w:rFonts w:ascii="Arial" w:hAnsi="Arial" w:cs="Arial"/>
                <w:sz w:val="24"/>
                <w:szCs w:val="24"/>
              </w:rPr>
              <w:t xml:space="preserve">equests. This responsibility may be delegated </w:t>
            </w:r>
            <w:r w:rsidR="00440AA9" w:rsidRPr="0041434B">
              <w:rPr>
                <w:rFonts w:ascii="Arial" w:hAnsi="Arial" w:cs="Arial"/>
                <w:sz w:val="24"/>
                <w:szCs w:val="24"/>
              </w:rPr>
              <w:t xml:space="preserve">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440AA9" w:rsidRPr="0041434B">
              <w:rPr>
                <w:rFonts w:ascii="Arial" w:hAnsi="Arial" w:cs="Arial"/>
                <w:sz w:val="24"/>
                <w:szCs w:val="24"/>
              </w:rPr>
              <w:t xml:space="preserve"> </w:t>
            </w:r>
            <w:r w:rsidR="00FA1C6C" w:rsidRPr="0041434B">
              <w:rPr>
                <w:rFonts w:ascii="Arial" w:hAnsi="Arial" w:cs="Arial"/>
                <w:sz w:val="24"/>
                <w:szCs w:val="24"/>
              </w:rPr>
              <w:t xml:space="preserve">to </w:t>
            </w:r>
            <w:r w:rsidR="00440AA9" w:rsidRPr="0041434B">
              <w:rPr>
                <w:rFonts w:ascii="Arial" w:hAnsi="Arial" w:cs="Arial"/>
                <w:sz w:val="24"/>
                <w:szCs w:val="24"/>
              </w:rPr>
              <w:t xml:space="preserve">other </w:t>
            </w:r>
            <w:r w:rsidR="00FA1C6C" w:rsidRPr="0041434B">
              <w:rPr>
                <w:rFonts w:ascii="Arial" w:hAnsi="Arial" w:cs="Arial"/>
                <w:sz w:val="24"/>
                <w:szCs w:val="24"/>
              </w:rPr>
              <w:t xml:space="preserve">suitably trained </w:t>
            </w:r>
            <w:r w:rsidR="0041434B">
              <w:rPr>
                <w:rFonts w:ascii="Arial" w:hAnsi="Arial" w:cs="Arial"/>
                <w:sz w:val="24"/>
                <w:szCs w:val="24"/>
              </w:rPr>
              <w:t>individual</w:t>
            </w:r>
            <w:r w:rsidR="00440AA9" w:rsidRPr="0041434B">
              <w:rPr>
                <w:rFonts w:ascii="Arial" w:hAnsi="Arial" w:cs="Arial"/>
                <w:sz w:val="24"/>
                <w:szCs w:val="24"/>
              </w:rPr>
              <w:t xml:space="preserve">.  </w:t>
            </w:r>
            <w:r w:rsidR="00FA1C6C" w:rsidRPr="0041434B">
              <w:rPr>
                <w:rFonts w:ascii="Arial" w:hAnsi="Arial" w:cs="Arial"/>
                <w:sz w:val="24"/>
                <w:szCs w:val="24"/>
              </w:rPr>
              <w:t xml:space="preserve">The Data Protection </w:t>
            </w:r>
            <w:r w:rsidR="0031447A" w:rsidRPr="0041434B">
              <w:rPr>
                <w:rFonts w:ascii="Arial" w:hAnsi="Arial" w:cs="Arial"/>
                <w:sz w:val="24"/>
                <w:szCs w:val="24"/>
              </w:rPr>
              <w:t>Lead</w:t>
            </w:r>
            <w:r w:rsidR="00FA1C6C" w:rsidRPr="0041434B">
              <w:rPr>
                <w:rFonts w:ascii="Arial" w:hAnsi="Arial" w:cs="Arial"/>
                <w:sz w:val="24"/>
                <w:szCs w:val="24"/>
              </w:rPr>
              <w:t xml:space="preserve"> is responsible for </w:t>
            </w:r>
            <w:r w:rsidR="00424D92" w:rsidRPr="0041434B">
              <w:rPr>
                <w:rFonts w:ascii="Arial" w:hAnsi="Arial" w:cs="Arial"/>
                <w:sz w:val="24"/>
                <w:szCs w:val="24"/>
              </w:rPr>
              <w:t xml:space="preserve">updating the register of </w:t>
            </w:r>
            <w:r w:rsidR="00440AA9" w:rsidRPr="0041434B">
              <w:rPr>
                <w:rFonts w:ascii="Arial" w:hAnsi="Arial" w:cs="Arial"/>
                <w:sz w:val="24"/>
                <w:szCs w:val="24"/>
              </w:rPr>
              <w:t>D</w:t>
            </w:r>
            <w:r w:rsidR="00424D92" w:rsidRPr="0041434B">
              <w:rPr>
                <w:rFonts w:ascii="Arial" w:hAnsi="Arial" w:cs="Arial"/>
                <w:sz w:val="24"/>
                <w:szCs w:val="24"/>
              </w:rPr>
              <w:t xml:space="preserve">ata </w:t>
            </w:r>
            <w:r w:rsidR="00440AA9" w:rsidRPr="0041434B">
              <w:rPr>
                <w:rFonts w:ascii="Arial" w:hAnsi="Arial" w:cs="Arial"/>
                <w:sz w:val="24"/>
                <w:szCs w:val="24"/>
              </w:rPr>
              <w:t>S</w:t>
            </w:r>
            <w:r w:rsidR="00424D92" w:rsidRPr="0041434B">
              <w:rPr>
                <w:rFonts w:ascii="Arial" w:hAnsi="Arial" w:cs="Arial"/>
                <w:sz w:val="24"/>
                <w:szCs w:val="24"/>
              </w:rPr>
              <w:t xml:space="preserve">ubject </w:t>
            </w:r>
            <w:r w:rsidR="00440AA9" w:rsidRPr="0041434B">
              <w:rPr>
                <w:rFonts w:ascii="Arial" w:hAnsi="Arial" w:cs="Arial"/>
                <w:sz w:val="24"/>
                <w:szCs w:val="24"/>
              </w:rPr>
              <w:t>R</w:t>
            </w:r>
            <w:r w:rsidR="00424D92" w:rsidRPr="0041434B">
              <w:rPr>
                <w:rFonts w:ascii="Arial" w:hAnsi="Arial" w:cs="Arial"/>
                <w:sz w:val="24"/>
                <w:szCs w:val="24"/>
              </w:rPr>
              <w:t xml:space="preserve">ights </w:t>
            </w:r>
            <w:r w:rsidR="00440AA9" w:rsidRPr="0041434B">
              <w:rPr>
                <w:rFonts w:ascii="Arial" w:hAnsi="Arial" w:cs="Arial"/>
                <w:sz w:val="24"/>
                <w:szCs w:val="24"/>
              </w:rPr>
              <w:t>R</w:t>
            </w:r>
            <w:r w:rsidR="00424D92" w:rsidRPr="0041434B">
              <w:rPr>
                <w:rFonts w:ascii="Arial" w:hAnsi="Arial" w:cs="Arial"/>
                <w:sz w:val="24"/>
                <w:szCs w:val="24"/>
              </w:rPr>
              <w:t xml:space="preserve">equests. </w:t>
            </w:r>
          </w:p>
        </w:tc>
      </w:tr>
      <w:tr w:rsidR="00181D8F" w:rsidRPr="0041434B" w:rsidTr="008B2D78">
        <w:tc>
          <w:tcPr>
            <w:tcW w:w="904" w:type="dxa"/>
          </w:tcPr>
          <w:p w:rsidR="00181D8F" w:rsidRPr="0041434B" w:rsidRDefault="00181D8F" w:rsidP="0031447A">
            <w:pPr>
              <w:pStyle w:val="ListParagraph"/>
              <w:numPr>
                <w:ilvl w:val="0"/>
                <w:numId w:val="3"/>
              </w:numPr>
              <w:ind w:left="0"/>
              <w:jc w:val="both"/>
              <w:rPr>
                <w:rFonts w:ascii="Arial" w:hAnsi="Arial" w:cs="Arial"/>
                <w:sz w:val="24"/>
                <w:szCs w:val="24"/>
              </w:rPr>
            </w:pPr>
          </w:p>
        </w:tc>
        <w:tc>
          <w:tcPr>
            <w:tcW w:w="9562" w:type="dxa"/>
          </w:tcPr>
          <w:p w:rsidR="00181D8F" w:rsidRPr="0041434B" w:rsidRDefault="00181D8F" w:rsidP="0031447A">
            <w:pPr>
              <w:jc w:val="both"/>
              <w:rPr>
                <w:rFonts w:ascii="Arial" w:hAnsi="Arial" w:cs="Arial"/>
                <w:sz w:val="24"/>
                <w:szCs w:val="24"/>
              </w:rPr>
            </w:pPr>
          </w:p>
        </w:tc>
      </w:tr>
      <w:tr w:rsidR="00181D8F" w:rsidRPr="0041434B" w:rsidTr="008B2D78">
        <w:tc>
          <w:tcPr>
            <w:tcW w:w="904" w:type="dxa"/>
          </w:tcPr>
          <w:p w:rsidR="00181D8F" w:rsidRPr="0041434B" w:rsidRDefault="00BD5CF6" w:rsidP="0031447A">
            <w:pPr>
              <w:jc w:val="both"/>
              <w:rPr>
                <w:rFonts w:ascii="Arial" w:hAnsi="Arial" w:cs="Arial"/>
                <w:sz w:val="24"/>
                <w:szCs w:val="24"/>
              </w:rPr>
            </w:pPr>
            <w:r w:rsidRPr="0041434B">
              <w:rPr>
                <w:rFonts w:ascii="Arial" w:hAnsi="Arial" w:cs="Arial"/>
                <w:sz w:val="24"/>
                <w:szCs w:val="24"/>
              </w:rPr>
              <w:t>4.4</w:t>
            </w:r>
          </w:p>
        </w:tc>
        <w:tc>
          <w:tcPr>
            <w:tcW w:w="9562" w:type="dxa"/>
          </w:tcPr>
          <w:p w:rsidR="00181D8F" w:rsidRPr="0041434B" w:rsidRDefault="00FA1C6C" w:rsidP="0031447A">
            <w:pPr>
              <w:jc w:val="both"/>
              <w:rPr>
                <w:rFonts w:ascii="Arial" w:hAnsi="Arial" w:cs="Arial"/>
                <w:sz w:val="24"/>
                <w:szCs w:val="24"/>
                <w:u w:val="single"/>
              </w:rPr>
            </w:pPr>
            <w:r w:rsidRPr="0041434B">
              <w:rPr>
                <w:rFonts w:ascii="Arial" w:hAnsi="Arial" w:cs="Arial"/>
                <w:sz w:val="24"/>
                <w:szCs w:val="24"/>
                <w:u w:val="single"/>
              </w:rPr>
              <w:t>Responding to a request</w:t>
            </w:r>
          </w:p>
          <w:p w:rsidR="00BD5CF6" w:rsidRPr="0041434B" w:rsidRDefault="00BD5CF6" w:rsidP="0031447A">
            <w:pPr>
              <w:jc w:val="both"/>
              <w:rPr>
                <w:rFonts w:ascii="Arial" w:hAnsi="Arial" w:cs="Arial"/>
                <w:sz w:val="24"/>
                <w:szCs w:val="24"/>
              </w:rPr>
            </w:pPr>
          </w:p>
          <w:p w:rsidR="00FA1C6C" w:rsidRPr="0041434B" w:rsidRDefault="00BD5CF6" w:rsidP="0031447A">
            <w:pPr>
              <w:jc w:val="both"/>
              <w:rPr>
                <w:rFonts w:ascii="Arial" w:hAnsi="Arial" w:cs="Arial"/>
                <w:sz w:val="24"/>
                <w:szCs w:val="24"/>
              </w:rPr>
            </w:pPr>
            <w:r w:rsidRPr="0041434B">
              <w:rPr>
                <w:rFonts w:ascii="Arial" w:hAnsi="Arial" w:cs="Arial"/>
                <w:sz w:val="24"/>
                <w:szCs w:val="24"/>
              </w:rPr>
              <w:t xml:space="preserve">The scope of </w:t>
            </w:r>
            <w:r w:rsidR="00FA1C6C" w:rsidRPr="0041434B">
              <w:rPr>
                <w:rFonts w:ascii="Arial" w:hAnsi="Arial" w:cs="Arial"/>
                <w:sz w:val="24"/>
                <w:szCs w:val="24"/>
              </w:rPr>
              <w:t>the response</w:t>
            </w:r>
            <w:r w:rsidRPr="0041434B">
              <w:rPr>
                <w:rFonts w:ascii="Arial" w:hAnsi="Arial" w:cs="Arial"/>
                <w:sz w:val="24"/>
                <w:szCs w:val="24"/>
              </w:rPr>
              <w:t xml:space="preserve"> will be determined by </w:t>
            </w:r>
            <w:r w:rsidR="00FA1C6C" w:rsidRPr="0041434B">
              <w:rPr>
                <w:rFonts w:ascii="Arial" w:hAnsi="Arial" w:cs="Arial"/>
                <w:sz w:val="24"/>
                <w:szCs w:val="24"/>
              </w:rPr>
              <w:t>the nature of the request:</w:t>
            </w:r>
          </w:p>
          <w:p w:rsidR="00FA1C6C" w:rsidRPr="0041434B" w:rsidRDefault="00FA1C6C" w:rsidP="0031447A">
            <w:pPr>
              <w:jc w:val="both"/>
              <w:rPr>
                <w:rFonts w:ascii="Arial" w:hAnsi="Arial" w:cs="Arial"/>
                <w:sz w:val="24"/>
                <w:szCs w:val="24"/>
              </w:rPr>
            </w:pPr>
          </w:p>
          <w:p w:rsidR="00FA1C6C"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w:t>
            </w:r>
            <w:r w:rsidR="00E356FB" w:rsidRPr="0041434B">
              <w:rPr>
                <w:rFonts w:ascii="Arial" w:hAnsi="Arial" w:cs="Arial"/>
                <w:sz w:val="24"/>
                <w:szCs w:val="24"/>
              </w:rPr>
              <w:t xml:space="preserve">Data </w:t>
            </w:r>
            <w:r w:rsidRPr="0041434B">
              <w:rPr>
                <w:rFonts w:ascii="Arial" w:hAnsi="Arial" w:cs="Arial"/>
                <w:sz w:val="24"/>
                <w:szCs w:val="24"/>
              </w:rPr>
              <w:t>Subject Access Requests made will be dealt with using the</w:t>
            </w:r>
            <w:r w:rsidR="00E356FB" w:rsidRPr="0041434B">
              <w:rPr>
                <w:rFonts w:ascii="Arial" w:hAnsi="Arial" w:cs="Arial"/>
                <w:sz w:val="24"/>
                <w:szCs w:val="24"/>
              </w:rPr>
              <w:t xml:space="preserve"> </w:t>
            </w:r>
            <w:r w:rsidR="0031447A" w:rsidRPr="0041434B">
              <w:rPr>
                <w:rFonts w:ascii="Arial" w:hAnsi="Arial" w:cs="Arial"/>
                <w:sz w:val="24"/>
                <w:szCs w:val="24"/>
              </w:rPr>
              <w:t>Data Subject</w:t>
            </w:r>
            <w:r w:rsidRPr="0041434B">
              <w:rPr>
                <w:rFonts w:ascii="Arial" w:hAnsi="Arial" w:cs="Arial"/>
                <w:sz w:val="24"/>
                <w:szCs w:val="24"/>
              </w:rPr>
              <w:t xml:space="preserve"> Access Request checklist.</w:t>
            </w:r>
          </w:p>
          <w:p w:rsidR="00FA1C6C"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Erasure Requests will be dealt with using the </w:t>
            </w:r>
            <w:r w:rsidR="00E356FB" w:rsidRPr="0041434B">
              <w:rPr>
                <w:rFonts w:ascii="Arial" w:hAnsi="Arial" w:cs="Arial"/>
                <w:sz w:val="24"/>
                <w:szCs w:val="24"/>
              </w:rPr>
              <w:t>Data Subject Erasure Request</w:t>
            </w:r>
            <w:r w:rsidRPr="0041434B">
              <w:rPr>
                <w:rFonts w:ascii="Arial" w:hAnsi="Arial" w:cs="Arial"/>
                <w:sz w:val="24"/>
                <w:szCs w:val="24"/>
              </w:rPr>
              <w:t xml:space="preserve"> checklist. </w:t>
            </w:r>
          </w:p>
          <w:p w:rsidR="00424D92"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lastRenderedPageBreak/>
              <w:t xml:space="preserve">Any requests for information will be responded to by supplying </w:t>
            </w:r>
            <w:r w:rsidR="00D07903" w:rsidRPr="0041434B">
              <w:rPr>
                <w:rFonts w:ascii="Arial" w:hAnsi="Arial" w:cs="Arial"/>
                <w:sz w:val="24"/>
                <w:szCs w:val="24"/>
              </w:rPr>
              <w:t xml:space="preserve">a copy of </w:t>
            </w:r>
            <w:r w:rsidRPr="0041434B">
              <w:rPr>
                <w:rFonts w:ascii="Arial" w:hAnsi="Arial" w:cs="Arial"/>
                <w:sz w:val="24"/>
                <w:szCs w:val="24"/>
              </w:rPr>
              <w:t>the privacy policy and any associated privacy information</w:t>
            </w:r>
            <w:r w:rsidR="00D07903" w:rsidRPr="0041434B">
              <w:rPr>
                <w:rFonts w:ascii="Arial" w:hAnsi="Arial" w:cs="Arial"/>
                <w:sz w:val="24"/>
                <w:szCs w:val="24"/>
              </w:rPr>
              <w:t xml:space="preserve"> (i.e. relevant forms)</w:t>
            </w:r>
            <w:r w:rsidR="0027511F" w:rsidRPr="0041434B">
              <w:rPr>
                <w:rFonts w:ascii="Arial" w:hAnsi="Arial" w:cs="Arial"/>
                <w:sz w:val="24"/>
                <w:szCs w:val="24"/>
              </w:rPr>
              <w:t xml:space="preserve"> by the person responding to the request.</w:t>
            </w:r>
          </w:p>
          <w:p w:rsidR="00424D92" w:rsidRPr="00E32C92"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Any requests to rectify information will be responded to by making accurate the personal data in question</w:t>
            </w:r>
            <w:r w:rsidR="0027511F" w:rsidRPr="0041434B">
              <w:rPr>
                <w:rFonts w:ascii="Arial" w:hAnsi="Arial" w:cs="Arial"/>
                <w:sz w:val="24"/>
                <w:szCs w:val="24"/>
              </w:rPr>
              <w:t xml:space="preserve"> by the person responding to the request.</w:t>
            </w:r>
          </w:p>
          <w:p w:rsidR="00424D92" w:rsidRPr="00E32C92"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restriction of processing requests will be responded to </w:t>
            </w:r>
            <w:r w:rsidR="00E356FB" w:rsidRPr="0041434B">
              <w:rPr>
                <w:rFonts w:ascii="Arial" w:hAnsi="Arial" w:cs="Arial"/>
                <w:sz w:val="24"/>
                <w:szCs w:val="24"/>
              </w:rPr>
              <w:t xml:space="preserve">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E356FB" w:rsidRPr="0041434B">
              <w:rPr>
                <w:rFonts w:ascii="Arial" w:hAnsi="Arial" w:cs="Arial"/>
                <w:sz w:val="24"/>
                <w:szCs w:val="24"/>
              </w:rPr>
              <w:t xml:space="preserve"> </w:t>
            </w:r>
            <w:r w:rsidRPr="0041434B">
              <w:rPr>
                <w:rFonts w:ascii="Arial" w:hAnsi="Arial" w:cs="Arial"/>
                <w:sz w:val="24"/>
                <w:szCs w:val="24"/>
              </w:rPr>
              <w:t xml:space="preserve">to place adequate restrictions </w:t>
            </w:r>
            <w:r w:rsidR="00D07903" w:rsidRPr="0041434B">
              <w:rPr>
                <w:rFonts w:ascii="Arial" w:hAnsi="Arial" w:cs="Arial"/>
                <w:sz w:val="24"/>
                <w:szCs w:val="24"/>
              </w:rPr>
              <w:t xml:space="preserve">over the personal data in question </w:t>
            </w:r>
            <w:r w:rsidRPr="0041434B">
              <w:rPr>
                <w:rFonts w:ascii="Arial" w:hAnsi="Arial" w:cs="Arial"/>
                <w:sz w:val="24"/>
                <w:szCs w:val="24"/>
              </w:rPr>
              <w:t>(i.e. segregating the personal data, placing warning signs over records).</w:t>
            </w:r>
          </w:p>
          <w:p w:rsidR="00D07903" w:rsidRPr="00E32C92" w:rsidRDefault="00424D92" w:rsidP="00E32C92">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objections to direct marketing will be handled by </w:t>
            </w:r>
            <w:r w:rsidR="0041434B" w:rsidRPr="00E32C92">
              <w:rPr>
                <w:rFonts w:ascii="Arial" w:hAnsi="Arial" w:cs="Arial"/>
                <w:color w:val="FF0000"/>
                <w:sz w:val="24"/>
                <w:szCs w:val="24"/>
              </w:rPr>
              <w:t>&lt;insert relevant team/individual&gt;</w:t>
            </w:r>
            <w:r w:rsidR="0041434B">
              <w:rPr>
                <w:rFonts w:ascii="Arial" w:hAnsi="Arial" w:cs="Arial"/>
                <w:color w:val="FF0000"/>
                <w:sz w:val="24"/>
                <w:szCs w:val="24"/>
              </w:rPr>
              <w:t xml:space="preserve"> </w:t>
            </w:r>
            <w:r w:rsidR="0041434B" w:rsidRPr="00E32C92">
              <w:rPr>
                <w:rFonts w:ascii="Arial" w:hAnsi="Arial" w:cs="Arial"/>
                <w:color w:val="00B0F0"/>
                <w:sz w:val="24"/>
                <w:szCs w:val="24"/>
              </w:rPr>
              <w:t>e.g. communications TSG</w:t>
            </w:r>
            <w:r w:rsidR="008B2D78" w:rsidRPr="00E32C92">
              <w:rPr>
                <w:rFonts w:ascii="Arial" w:hAnsi="Arial" w:cs="Arial"/>
                <w:color w:val="00B0F0"/>
                <w:sz w:val="24"/>
                <w:szCs w:val="24"/>
              </w:rPr>
              <w:t xml:space="preserve"> or volunteer responsible for PR and communications</w:t>
            </w:r>
            <w:r w:rsidR="00D07903" w:rsidRPr="0041434B">
              <w:rPr>
                <w:rFonts w:ascii="Arial" w:hAnsi="Arial" w:cs="Arial"/>
                <w:sz w:val="24"/>
                <w:szCs w:val="24"/>
              </w:rPr>
              <w:t xml:space="preserve">. </w:t>
            </w:r>
          </w:p>
          <w:p w:rsidR="00424D92" w:rsidRPr="00E32C92" w:rsidRDefault="00D07903" w:rsidP="0031447A">
            <w:pPr>
              <w:pStyle w:val="ListParagraph"/>
              <w:numPr>
                <w:ilvl w:val="0"/>
                <w:numId w:val="17"/>
              </w:numPr>
              <w:jc w:val="both"/>
              <w:rPr>
                <w:rFonts w:ascii="Arial" w:hAnsi="Arial" w:cs="Arial"/>
                <w:sz w:val="24"/>
                <w:szCs w:val="24"/>
              </w:rPr>
            </w:pPr>
            <w:r w:rsidRPr="0041434B">
              <w:rPr>
                <w:rFonts w:ascii="Arial" w:hAnsi="Arial" w:cs="Arial"/>
                <w:sz w:val="24"/>
                <w:szCs w:val="24"/>
              </w:rPr>
              <w:t>Any objections to any legitimate interest or automated decision</w:t>
            </w:r>
            <w:r w:rsidR="00E356FB" w:rsidRPr="0041434B">
              <w:rPr>
                <w:rFonts w:ascii="Arial" w:hAnsi="Arial" w:cs="Arial"/>
                <w:sz w:val="24"/>
                <w:szCs w:val="24"/>
              </w:rPr>
              <w:t>-</w:t>
            </w:r>
            <w:r w:rsidRPr="0041434B">
              <w:rPr>
                <w:rFonts w:ascii="Arial" w:hAnsi="Arial" w:cs="Arial"/>
                <w:sz w:val="24"/>
                <w:szCs w:val="24"/>
              </w:rPr>
              <w:t xml:space="preserve">making </w:t>
            </w:r>
            <w:r w:rsidR="00E356FB" w:rsidRPr="0041434B">
              <w:rPr>
                <w:rFonts w:ascii="Arial" w:hAnsi="Arial" w:cs="Arial"/>
                <w:sz w:val="24"/>
                <w:szCs w:val="24"/>
              </w:rPr>
              <w:t>will</w:t>
            </w:r>
            <w:r w:rsidRPr="0041434B">
              <w:rPr>
                <w:rFonts w:ascii="Arial" w:hAnsi="Arial" w:cs="Arial"/>
                <w:sz w:val="24"/>
                <w:szCs w:val="24"/>
              </w:rPr>
              <w:t xml:space="preserve"> be handled 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Pr="0041434B">
              <w:rPr>
                <w:rFonts w:ascii="Arial" w:hAnsi="Arial" w:cs="Arial"/>
                <w:sz w:val="24"/>
                <w:szCs w:val="24"/>
              </w:rPr>
              <w:t xml:space="preserve">, taking into account the </w:t>
            </w:r>
            <w:r w:rsidR="00E356FB" w:rsidRPr="0041434B">
              <w:rPr>
                <w:rFonts w:ascii="Arial" w:hAnsi="Arial" w:cs="Arial"/>
                <w:sz w:val="24"/>
                <w:szCs w:val="24"/>
              </w:rPr>
              <w:t>L</w:t>
            </w:r>
            <w:r w:rsidRPr="0041434B">
              <w:rPr>
                <w:rFonts w:ascii="Arial" w:hAnsi="Arial" w:cs="Arial"/>
                <w:sz w:val="24"/>
                <w:szCs w:val="24"/>
              </w:rPr>
              <w:t xml:space="preserve">egitimate </w:t>
            </w:r>
            <w:r w:rsidR="00E356FB" w:rsidRPr="0041434B">
              <w:rPr>
                <w:rFonts w:ascii="Arial" w:hAnsi="Arial" w:cs="Arial"/>
                <w:sz w:val="24"/>
                <w:szCs w:val="24"/>
              </w:rPr>
              <w:t>I</w:t>
            </w:r>
            <w:r w:rsidRPr="0041434B">
              <w:rPr>
                <w:rFonts w:ascii="Arial" w:hAnsi="Arial" w:cs="Arial"/>
                <w:sz w:val="24"/>
                <w:szCs w:val="24"/>
              </w:rPr>
              <w:t xml:space="preserve">nterest </w:t>
            </w:r>
            <w:r w:rsidR="00E356FB" w:rsidRPr="0041434B">
              <w:rPr>
                <w:rFonts w:ascii="Arial" w:hAnsi="Arial" w:cs="Arial"/>
                <w:sz w:val="24"/>
                <w:szCs w:val="24"/>
              </w:rPr>
              <w:t>A</w:t>
            </w:r>
            <w:r w:rsidRPr="0041434B">
              <w:rPr>
                <w:rFonts w:ascii="Arial" w:hAnsi="Arial" w:cs="Arial"/>
                <w:sz w:val="24"/>
                <w:szCs w:val="24"/>
              </w:rPr>
              <w:t xml:space="preserve">ssessment conducted. </w:t>
            </w:r>
            <w:r w:rsidR="0027511F" w:rsidRPr="0041434B">
              <w:rPr>
                <w:rFonts w:ascii="Arial" w:hAnsi="Arial" w:cs="Arial"/>
                <w:sz w:val="24"/>
                <w:szCs w:val="24"/>
              </w:rPr>
              <w:t>Further information is contained within the Legitimate Interest Assessment Procedure</w:t>
            </w:r>
          </w:p>
          <w:p w:rsidR="00424D92" w:rsidRPr="0041434B"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interactions with the ICO </w:t>
            </w:r>
            <w:r w:rsidR="006763D3" w:rsidRPr="0041434B">
              <w:rPr>
                <w:rFonts w:ascii="Arial" w:hAnsi="Arial" w:cs="Arial"/>
                <w:sz w:val="24"/>
                <w:szCs w:val="24"/>
              </w:rPr>
              <w:t xml:space="preserve">or handling of complaints made by </w:t>
            </w:r>
            <w:r w:rsidR="00E356FB" w:rsidRPr="0041434B">
              <w:rPr>
                <w:rFonts w:ascii="Arial" w:hAnsi="Arial" w:cs="Arial"/>
                <w:sz w:val="24"/>
                <w:szCs w:val="24"/>
              </w:rPr>
              <w:t>a</w:t>
            </w:r>
            <w:r w:rsidR="006763D3" w:rsidRPr="0041434B">
              <w:rPr>
                <w:rFonts w:ascii="Arial" w:hAnsi="Arial" w:cs="Arial"/>
                <w:sz w:val="24"/>
                <w:szCs w:val="24"/>
              </w:rPr>
              <w:t xml:space="preserve"> Data Subject </w:t>
            </w:r>
            <w:r w:rsidR="00E356FB" w:rsidRPr="0041434B">
              <w:rPr>
                <w:rFonts w:ascii="Arial" w:hAnsi="Arial" w:cs="Arial"/>
                <w:sz w:val="24"/>
                <w:szCs w:val="24"/>
              </w:rPr>
              <w:t xml:space="preserve">will </w:t>
            </w:r>
            <w:r w:rsidRPr="0041434B">
              <w:rPr>
                <w:rFonts w:ascii="Arial" w:hAnsi="Arial" w:cs="Arial"/>
                <w:sz w:val="24"/>
                <w:szCs w:val="24"/>
              </w:rPr>
              <w:t xml:space="preserve">be </w:t>
            </w:r>
            <w:r w:rsidR="006763D3" w:rsidRPr="0041434B">
              <w:rPr>
                <w:rFonts w:ascii="Arial" w:hAnsi="Arial" w:cs="Arial"/>
                <w:sz w:val="24"/>
                <w:szCs w:val="24"/>
              </w:rPr>
              <w:t xml:space="preserve">handled </w:t>
            </w:r>
            <w:r w:rsidRPr="0041434B">
              <w:rPr>
                <w:rFonts w:ascii="Arial" w:hAnsi="Arial" w:cs="Arial"/>
                <w:sz w:val="24"/>
                <w:szCs w:val="24"/>
              </w:rPr>
              <w:t xml:space="preserve">by the </w:t>
            </w:r>
            <w:r w:rsidR="0031447A" w:rsidRPr="0041434B">
              <w:rPr>
                <w:rFonts w:ascii="Arial" w:hAnsi="Arial" w:cs="Arial"/>
                <w:sz w:val="24"/>
                <w:szCs w:val="24"/>
              </w:rPr>
              <w:t>D</w:t>
            </w:r>
            <w:r w:rsidR="008B2D78">
              <w:rPr>
                <w:rFonts w:ascii="Arial" w:hAnsi="Arial" w:cs="Arial"/>
                <w:sz w:val="24"/>
                <w:szCs w:val="24"/>
              </w:rPr>
              <w:t xml:space="preserve">ata </w:t>
            </w:r>
            <w:r w:rsidR="0031447A" w:rsidRPr="0041434B">
              <w:rPr>
                <w:rFonts w:ascii="Arial" w:hAnsi="Arial" w:cs="Arial"/>
                <w:sz w:val="24"/>
                <w:szCs w:val="24"/>
              </w:rPr>
              <w:t>P</w:t>
            </w:r>
            <w:r w:rsidR="008B2D78">
              <w:rPr>
                <w:rFonts w:ascii="Arial" w:hAnsi="Arial" w:cs="Arial"/>
                <w:sz w:val="24"/>
                <w:szCs w:val="24"/>
              </w:rPr>
              <w:t xml:space="preserve">rotection </w:t>
            </w:r>
            <w:r w:rsidR="0031447A" w:rsidRPr="0041434B">
              <w:rPr>
                <w:rFonts w:ascii="Arial" w:hAnsi="Arial" w:cs="Arial"/>
                <w:sz w:val="24"/>
                <w:szCs w:val="24"/>
              </w:rPr>
              <w:t>L</w:t>
            </w:r>
            <w:r w:rsidR="008B2D78">
              <w:rPr>
                <w:rFonts w:ascii="Arial" w:hAnsi="Arial" w:cs="Arial"/>
                <w:sz w:val="24"/>
                <w:szCs w:val="24"/>
              </w:rPr>
              <w:t>ead</w:t>
            </w:r>
            <w:r w:rsidRPr="0041434B">
              <w:rPr>
                <w:rFonts w:ascii="Arial" w:hAnsi="Arial" w:cs="Arial"/>
                <w:sz w:val="24"/>
                <w:szCs w:val="24"/>
              </w:rPr>
              <w:t xml:space="preserve">. </w:t>
            </w:r>
          </w:p>
          <w:p w:rsidR="00DB1D05" w:rsidRPr="0041434B" w:rsidRDefault="00DB1D05" w:rsidP="0031447A">
            <w:pPr>
              <w:ind w:left="360"/>
              <w:jc w:val="both"/>
              <w:rPr>
                <w:rFonts w:ascii="Arial" w:hAnsi="Arial" w:cs="Arial"/>
                <w:sz w:val="24"/>
                <w:szCs w:val="24"/>
              </w:rPr>
            </w:pPr>
          </w:p>
        </w:tc>
      </w:tr>
      <w:tr w:rsidR="00B13DB2" w:rsidRPr="0041434B" w:rsidTr="008B2D78">
        <w:tc>
          <w:tcPr>
            <w:tcW w:w="904" w:type="dxa"/>
          </w:tcPr>
          <w:p w:rsidR="00B13DB2" w:rsidRPr="0041434B" w:rsidRDefault="007F4A31" w:rsidP="0031447A">
            <w:pPr>
              <w:jc w:val="both"/>
              <w:rPr>
                <w:rFonts w:ascii="Arial" w:hAnsi="Arial" w:cs="Arial"/>
                <w:sz w:val="24"/>
                <w:szCs w:val="24"/>
              </w:rPr>
            </w:pPr>
            <w:r w:rsidRPr="0041434B">
              <w:rPr>
                <w:rFonts w:ascii="Arial" w:hAnsi="Arial" w:cs="Arial"/>
                <w:sz w:val="24"/>
                <w:szCs w:val="24"/>
              </w:rPr>
              <w:lastRenderedPageBreak/>
              <w:t>5.0</w:t>
            </w:r>
          </w:p>
        </w:tc>
        <w:tc>
          <w:tcPr>
            <w:tcW w:w="9562" w:type="dxa"/>
          </w:tcPr>
          <w:p w:rsidR="00B13DB2" w:rsidRPr="0041434B" w:rsidRDefault="007F4A31" w:rsidP="0031447A">
            <w:pPr>
              <w:jc w:val="both"/>
              <w:rPr>
                <w:rFonts w:ascii="Arial" w:hAnsi="Arial" w:cs="Arial"/>
                <w:b/>
                <w:sz w:val="24"/>
                <w:szCs w:val="24"/>
              </w:rPr>
            </w:pPr>
            <w:r w:rsidRPr="0041434B">
              <w:rPr>
                <w:rFonts w:ascii="Arial" w:hAnsi="Arial" w:cs="Arial"/>
                <w:b/>
                <w:sz w:val="24"/>
                <w:szCs w:val="24"/>
              </w:rPr>
              <w:t>Associated Documents</w:t>
            </w:r>
          </w:p>
        </w:tc>
      </w:tr>
      <w:tr w:rsidR="00B13DB2" w:rsidRPr="0041434B" w:rsidTr="008B2D78">
        <w:tc>
          <w:tcPr>
            <w:tcW w:w="904" w:type="dxa"/>
          </w:tcPr>
          <w:p w:rsidR="00B13DB2" w:rsidRPr="0041434B" w:rsidRDefault="00B13DB2" w:rsidP="0031447A">
            <w:pPr>
              <w:jc w:val="both"/>
              <w:rPr>
                <w:rFonts w:ascii="Arial" w:hAnsi="Arial" w:cs="Arial"/>
                <w:sz w:val="24"/>
                <w:szCs w:val="24"/>
              </w:rPr>
            </w:pPr>
          </w:p>
        </w:tc>
        <w:tc>
          <w:tcPr>
            <w:tcW w:w="9562" w:type="dxa"/>
          </w:tcPr>
          <w:p w:rsidR="00B13DB2" w:rsidRPr="0041434B" w:rsidRDefault="00B13DB2" w:rsidP="0031447A">
            <w:pPr>
              <w:jc w:val="both"/>
              <w:rPr>
                <w:rFonts w:ascii="Arial" w:hAnsi="Arial" w:cs="Arial"/>
                <w:sz w:val="24"/>
                <w:szCs w:val="24"/>
              </w:rPr>
            </w:pPr>
          </w:p>
        </w:tc>
      </w:tr>
      <w:tr w:rsidR="00B13DB2" w:rsidRPr="0041434B" w:rsidTr="008B2D78">
        <w:tc>
          <w:tcPr>
            <w:tcW w:w="904" w:type="dxa"/>
          </w:tcPr>
          <w:p w:rsidR="00B13DB2" w:rsidRPr="0041434B" w:rsidRDefault="007F4A31" w:rsidP="0031447A">
            <w:pPr>
              <w:jc w:val="both"/>
              <w:rPr>
                <w:rFonts w:ascii="Arial" w:hAnsi="Arial" w:cs="Arial"/>
                <w:sz w:val="24"/>
                <w:szCs w:val="24"/>
              </w:rPr>
            </w:pPr>
            <w:r w:rsidRPr="0041434B">
              <w:rPr>
                <w:rFonts w:ascii="Arial" w:hAnsi="Arial" w:cs="Arial"/>
                <w:sz w:val="24"/>
                <w:szCs w:val="24"/>
              </w:rPr>
              <w:t>5.1</w:t>
            </w:r>
          </w:p>
        </w:tc>
        <w:tc>
          <w:tcPr>
            <w:tcW w:w="9562" w:type="dxa"/>
          </w:tcPr>
          <w:p w:rsidR="00B13DB2" w:rsidRPr="0041434B" w:rsidRDefault="007F4A31" w:rsidP="0031447A">
            <w:pPr>
              <w:jc w:val="both"/>
              <w:rPr>
                <w:rFonts w:ascii="Arial" w:hAnsi="Arial" w:cs="Arial"/>
                <w:sz w:val="24"/>
                <w:szCs w:val="24"/>
              </w:rPr>
            </w:pPr>
            <w:r w:rsidRPr="0041434B">
              <w:rPr>
                <w:rFonts w:ascii="Arial" w:hAnsi="Arial" w:cs="Arial"/>
                <w:sz w:val="24"/>
                <w:szCs w:val="24"/>
              </w:rPr>
              <w:t>This procedure is effective in conjunction with the following associated policies and procedures:</w:t>
            </w:r>
          </w:p>
          <w:p w:rsidR="0031447A" w:rsidRPr="0041434B" w:rsidRDefault="0031447A" w:rsidP="0031447A">
            <w:pPr>
              <w:jc w:val="both"/>
              <w:rPr>
                <w:rFonts w:ascii="Arial" w:hAnsi="Arial" w:cs="Arial"/>
                <w:sz w:val="24"/>
                <w:szCs w:val="24"/>
              </w:rPr>
            </w:pPr>
          </w:p>
          <w:tbl>
            <w:tblPr>
              <w:tblStyle w:val="TableGrid"/>
              <w:tblW w:w="0" w:type="auto"/>
              <w:tblLook w:val="04A0" w:firstRow="1" w:lastRow="0" w:firstColumn="1" w:lastColumn="0" w:noHBand="0" w:noVBand="1"/>
            </w:tblPr>
            <w:tblGrid>
              <w:gridCol w:w="4360"/>
              <w:gridCol w:w="4301"/>
            </w:tblGrid>
            <w:tr w:rsidR="0031447A" w:rsidRPr="0041434B" w:rsidTr="008B2D78">
              <w:tc>
                <w:tcPr>
                  <w:tcW w:w="4668" w:type="dxa"/>
                </w:tcPr>
                <w:p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Protection Policy</w:t>
                  </w:r>
                </w:p>
              </w:tc>
              <w:tc>
                <w:tcPr>
                  <w:tcW w:w="4668" w:type="dxa"/>
                </w:tcPr>
                <w:p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Information Security Policy</w:t>
                  </w:r>
                </w:p>
              </w:tc>
            </w:tr>
            <w:tr w:rsidR="0031447A" w:rsidRPr="0041434B" w:rsidTr="008B2D78">
              <w:tc>
                <w:tcPr>
                  <w:tcW w:w="4668" w:type="dxa"/>
                </w:tcPr>
                <w:p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Protection Impact Assessment Procedure</w:t>
                  </w:r>
                </w:p>
              </w:tc>
              <w:tc>
                <w:tcPr>
                  <w:tcW w:w="4668" w:type="dxa"/>
                  <w:shd w:val="clear" w:color="auto" w:fill="auto"/>
                </w:tcPr>
                <w:p w:rsidR="0031447A" w:rsidRPr="00E32C92" w:rsidRDefault="008B2D78" w:rsidP="0031447A">
                  <w:pPr>
                    <w:pStyle w:val="ListParagraph"/>
                    <w:numPr>
                      <w:ilvl w:val="0"/>
                      <w:numId w:val="15"/>
                    </w:numPr>
                    <w:jc w:val="both"/>
                    <w:rPr>
                      <w:rFonts w:ascii="Arial" w:hAnsi="Arial" w:cs="Arial"/>
                      <w:sz w:val="24"/>
                      <w:szCs w:val="24"/>
                    </w:rPr>
                  </w:pPr>
                  <w:r w:rsidRPr="00E32C92">
                    <w:rPr>
                      <w:rFonts w:ascii="Arial" w:hAnsi="Arial" w:cs="Arial"/>
                      <w:color w:val="FF0000"/>
                      <w:sz w:val="24"/>
                      <w:szCs w:val="24"/>
                    </w:rPr>
                    <w:t>Insert any relevant information security policies or procedures</w:t>
                  </w:r>
                </w:p>
              </w:tc>
            </w:tr>
            <w:tr w:rsidR="0031447A" w:rsidRPr="0041434B" w:rsidTr="008B2D78">
              <w:tc>
                <w:tcPr>
                  <w:tcW w:w="4668" w:type="dxa"/>
                </w:tcPr>
                <w:p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Sharing Procedure</w:t>
                  </w:r>
                </w:p>
              </w:tc>
              <w:tc>
                <w:tcPr>
                  <w:tcW w:w="4668" w:type="dxa"/>
                  <w:shd w:val="clear" w:color="auto" w:fill="auto"/>
                </w:tcPr>
                <w:p w:rsidR="0031447A" w:rsidRPr="00E32C92" w:rsidRDefault="0031447A" w:rsidP="0031447A">
                  <w:pPr>
                    <w:pStyle w:val="ListParagraph"/>
                    <w:numPr>
                      <w:ilvl w:val="0"/>
                      <w:numId w:val="15"/>
                    </w:numPr>
                    <w:jc w:val="both"/>
                    <w:rPr>
                      <w:rFonts w:ascii="Arial" w:hAnsi="Arial" w:cs="Arial"/>
                      <w:sz w:val="24"/>
                      <w:szCs w:val="24"/>
                    </w:rPr>
                  </w:pPr>
                </w:p>
              </w:tc>
            </w:tr>
            <w:tr w:rsidR="00707216" w:rsidRPr="0041434B" w:rsidTr="008B2D78">
              <w:tc>
                <w:tcPr>
                  <w:tcW w:w="4668" w:type="dxa"/>
                </w:tcPr>
                <w:p w:rsidR="00707216" w:rsidRPr="0041434B" w:rsidRDefault="008B2D78" w:rsidP="0031447A">
                  <w:pPr>
                    <w:pStyle w:val="ListParagraph"/>
                    <w:numPr>
                      <w:ilvl w:val="0"/>
                      <w:numId w:val="15"/>
                    </w:numPr>
                    <w:jc w:val="both"/>
                    <w:rPr>
                      <w:rFonts w:ascii="Arial" w:hAnsi="Arial" w:cs="Arial"/>
                      <w:sz w:val="24"/>
                      <w:szCs w:val="24"/>
                    </w:rPr>
                  </w:pPr>
                  <w:r>
                    <w:rPr>
                      <w:rFonts w:ascii="Arial" w:hAnsi="Arial" w:cs="Arial"/>
                      <w:sz w:val="24"/>
                      <w:szCs w:val="24"/>
                    </w:rPr>
                    <w:t>Security Incident/</w:t>
                  </w:r>
                  <w:r w:rsidR="00707216" w:rsidRPr="0041434B">
                    <w:rPr>
                      <w:rFonts w:ascii="Arial" w:hAnsi="Arial" w:cs="Arial"/>
                      <w:sz w:val="24"/>
                      <w:szCs w:val="24"/>
                    </w:rPr>
                    <w:t>Breach Procedure</w:t>
                  </w:r>
                </w:p>
              </w:tc>
              <w:tc>
                <w:tcPr>
                  <w:tcW w:w="4668" w:type="dxa"/>
                  <w:shd w:val="clear" w:color="auto" w:fill="auto"/>
                </w:tcPr>
                <w:p w:rsidR="00707216" w:rsidRPr="00E32C92" w:rsidRDefault="00707216" w:rsidP="0031447A">
                  <w:pPr>
                    <w:pStyle w:val="ListParagraph"/>
                    <w:numPr>
                      <w:ilvl w:val="0"/>
                      <w:numId w:val="15"/>
                    </w:numPr>
                    <w:jc w:val="both"/>
                    <w:rPr>
                      <w:rFonts w:ascii="Arial" w:hAnsi="Arial" w:cs="Arial"/>
                      <w:sz w:val="24"/>
                      <w:szCs w:val="24"/>
                    </w:rPr>
                  </w:pPr>
                </w:p>
              </w:tc>
            </w:tr>
          </w:tbl>
          <w:p w:rsidR="007F4A31" w:rsidRPr="0041434B" w:rsidRDefault="007F4A31" w:rsidP="0031447A">
            <w:pPr>
              <w:jc w:val="both"/>
              <w:rPr>
                <w:rFonts w:ascii="Arial" w:hAnsi="Arial" w:cs="Arial"/>
                <w:sz w:val="24"/>
                <w:szCs w:val="24"/>
              </w:rPr>
            </w:pPr>
          </w:p>
        </w:tc>
      </w:tr>
      <w:tr w:rsidR="00B13DB2" w:rsidRPr="0041434B" w:rsidTr="008B2D78">
        <w:tc>
          <w:tcPr>
            <w:tcW w:w="904" w:type="dxa"/>
          </w:tcPr>
          <w:p w:rsidR="00B13DB2" w:rsidRPr="0041434B" w:rsidRDefault="00B13DB2" w:rsidP="0031447A">
            <w:pPr>
              <w:jc w:val="both"/>
              <w:rPr>
                <w:rFonts w:ascii="Arial" w:hAnsi="Arial" w:cs="Arial"/>
                <w:sz w:val="24"/>
                <w:szCs w:val="24"/>
              </w:rPr>
            </w:pPr>
          </w:p>
        </w:tc>
        <w:tc>
          <w:tcPr>
            <w:tcW w:w="9562" w:type="dxa"/>
          </w:tcPr>
          <w:p w:rsidR="00B13DB2" w:rsidRPr="0041434B" w:rsidRDefault="00B13DB2" w:rsidP="0031447A">
            <w:pPr>
              <w:jc w:val="both"/>
              <w:rPr>
                <w:rFonts w:ascii="Arial" w:hAnsi="Arial" w:cs="Arial"/>
                <w:sz w:val="24"/>
                <w:szCs w:val="24"/>
              </w:rPr>
            </w:pPr>
          </w:p>
        </w:tc>
      </w:tr>
      <w:tr w:rsidR="00B13DB2" w:rsidRPr="0041434B" w:rsidTr="008B2D78">
        <w:tc>
          <w:tcPr>
            <w:tcW w:w="904" w:type="dxa"/>
          </w:tcPr>
          <w:p w:rsidR="00B13DB2" w:rsidRPr="0041434B" w:rsidRDefault="007F4A31" w:rsidP="0031447A">
            <w:pPr>
              <w:jc w:val="both"/>
              <w:rPr>
                <w:rFonts w:ascii="Arial" w:hAnsi="Arial" w:cs="Arial"/>
                <w:sz w:val="24"/>
                <w:szCs w:val="24"/>
              </w:rPr>
            </w:pPr>
            <w:r w:rsidRPr="0041434B">
              <w:rPr>
                <w:rFonts w:ascii="Arial" w:hAnsi="Arial" w:cs="Arial"/>
                <w:sz w:val="24"/>
                <w:szCs w:val="24"/>
              </w:rPr>
              <w:t>6.0</w:t>
            </w:r>
          </w:p>
        </w:tc>
        <w:tc>
          <w:tcPr>
            <w:tcW w:w="9562" w:type="dxa"/>
          </w:tcPr>
          <w:p w:rsidR="00B13DB2" w:rsidRPr="0041434B" w:rsidRDefault="007F4A31" w:rsidP="0031447A">
            <w:pPr>
              <w:jc w:val="both"/>
              <w:rPr>
                <w:rFonts w:ascii="Arial" w:hAnsi="Arial" w:cs="Arial"/>
                <w:b/>
                <w:sz w:val="24"/>
                <w:szCs w:val="24"/>
              </w:rPr>
            </w:pPr>
            <w:r w:rsidRPr="0041434B">
              <w:rPr>
                <w:rFonts w:ascii="Arial" w:hAnsi="Arial" w:cs="Arial"/>
                <w:b/>
                <w:sz w:val="24"/>
                <w:szCs w:val="24"/>
              </w:rPr>
              <w:t>Definitions</w:t>
            </w:r>
          </w:p>
          <w:p w:rsidR="007F4A31" w:rsidRPr="0041434B" w:rsidRDefault="007F4A31" w:rsidP="0031447A">
            <w:pPr>
              <w:jc w:val="both"/>
              <w:rPr>
                <w:rFonts w:ascii="Arial" w:hAnsi="Arial" w:cs="Arial"/>
                <w:sz w:val="24"/>
                <w:szCs w:val="24"/>
              </w:rPr>
            </w:pPr>
          </w:p>
          <w:tbl>
            <w:tblPr>
              <w:tblStyle w:val="TableGrid"/>
              <w:tblW w:w="0" w:type="auto"/>
              <w:tblLook w:val="04A0" w:firstRow="1" w:lastRow="0" w:firstColumn="1" w:lastColumn="0" w:noHBand="0" w:noVBand="1"/>
            </w:tblPr>
            <w:tblGrid>
              <w:gridCol w:w="1438"/>
              <w:gridCol w:w="7223"/>
            </w:tblGrid>
            <w:tr w:rsidR="007F4A31" w:rsidRPr="0041434B" w:rsidTr="002C6442">
              <w:trPr>
                <w:trHeight w:val="2448"/>
              </w:trPr>
              <w:tc>
                <w:tcPr>
                  <w:tcW w:w="1438" w:type="dxa"/>
                </w:tcPr>
                <w:p w:rsidR="007F4A31" w:rsidRPr="0041434B" w:rsidRDefault="007F4A31" w:rsidP="0031447A">
                  <w:pPr>
                    <w:jc w:val="both"/>
                    <w:rPr>
                      <w:rFonts w:ascii="Arial" w:hAnsi="Arial" w:cs="Arial"/>
                      <w:b/>
                      <w:sz w:val="24"/>
                      <w:szCs w:val="24"/>
                    </w:rPr>
                  </w:pPr>
                  <w:r w:rsidRPr="0041434B">
                    <w:rPr>
                      <w:rFonts w:ascii="Arial" w:hAnsi="Arial" w:cs="Arial"/>
                      <w:b/>
                      <w:sz w:val="24"/>
                      <w:szCs w:val="24"/>
                    </w:rPr>
                    <w:t>Personal Data</w:t>
                  </w:r>
                </w:p>
              </w:tc>
              <w:tc>
                <w:tcPr>
                  <w:tcW w:w="7223" w:type="dxa"/>
                </w:tcPr>
                <w:p w:rsidR="007F4A31" w:rsidRPr="0041434B" w:rsidRDefault="007F4A31" w:rsidP="0031447A">
                  <w:pPr>
                    <w:jc w:val="both"/>
                    <w:rPr>
                      <w:rFonts w:ascii="Arial" w:hAnsi="Arial" w:cs="Arial"/>
                      <w:sz w:val="24"/>
                      <w:szCs w:val="24"/>
                    </w:rPr>
                  </w:pPr>
                  <w:r w:rsidRPr="0041434B">
                    <w:rPr>
                      <w:rFonts w:ascii="Arial" w:hAnsi="Arial" w:cs="Arial"/>
                      <w:sz w:val="24"/>
                      <w:szCs w:val="24"/>
                    </w:rPr>
                    <w:t>Any information relating to an identified or identifiable person (data subject)</w:t>
                  </w:r>
                </w:p>
                <w:p w:rsidR="007F4A31" w:rsidRPr="0041434B" w:rsidRDefault="007F4A31" w:rsidP="0031447A">
                  <w:pPr>
                    <w:jc w:val="both"/>
                    <w:rPr>
                      <w:rFonts w:ascii="Arial" w:hAnsi="Arial" w:cs="Arial"/>
                      <w:sz w:val="24"/>
                      <w:szCs w:val="24"/>
                    </w:rPr>
                  </w:pPr>
                </w:p>
                <w:p w:rsidR="007F4A31" w:rsidRPr="0041434B" w:rsidRDefault="007F4A31" w:rsidP="0031447A">
                  <w:pPr>
                    <w:jc w:val="both"/>
                    <w:rPr>
                      <w:rFonts w:ascii="Arial" w:hAnsi="Arial" w:cs="Arial"/>
                      <w:sz w:val="24"/>
                      <w:szCs w:val="24"/>
                    </w:rPr>
                  </w:pPr>
                  <w:r w:rsidRPr="0041434B">
                    <w:rPr>
                      <w:rFonts w:ascii="Arial" w:hAnsi="Arial" w:cs="Arial"/>
                      <w:sz w:val="24"/>
                      <w:szCs w:val="24"/>
                    </w:rPr>
                    <w:t>An identifiable person is someone who can be identified directly or indirectly</w:t>
                  </w:r>
                  <w:r w:rsidR="002E42A2" w:rsidRPr="0041434B">
                    <w:rPr>
                      <w:rFonts w:ascii="Arial" w:hAnsi="Arial" w:cs="Arial"/>
                      <w:sz w:val="24"/>
                      <w:szCs w:val="24"/>
                    </w:rPr>
                    <w:t xml:space="preserve">, </w:t>
                  </w:r>
                  <w:r w:rsidR="00707216" w:rsidRPr="0041434B">
                    <w:rPr>
                      <w:rFonts w:ascii="Arial" w:hAnsi="Arial" w:cs="Arial"/>
                      <w:sz w:val="24"/>
                      <w:szCs w:val="24"/>
                    </w:rPr>
                    <w:t>by</w:t>
                  </w:r>
                  <w:r w:rsidR="002E42A2" w:rsidRPr="0041434B">
                    <w:rPr>
                      <w:rFonts w:ascii="Arial" w:hAnsi="Arial" w:cs="Arial"/>
                      <w:sz w:val="24"/>
                      <w:szCs w:val="24"/>
                    </w:rPr>
                    <w:t xml:space="preserve"> reference to an identifier such as a name, identification number, location data, an online identifier, or to one or more factors specific to the physical, physiological, genetic, mental, economic, cultural or social identity of that person.</w:t>
                  </w:r>
                </w:p>
              </w:tc>
            </w:tr>
            <w:tr w:rsidR="007F4A31" w:rsidRPr="0041434B" w:rsidTr="002C6442">
              <w:trPr>
                <w:trHeight w:val="3168"/>
              </w:trPr>
              <w:tc>
                <w:tcPr>
                  <w:tcW w:w="1438" w:type="dxa"/>
                </w:tcPr>
                <w:p w:rsidR="007F4A31" w:rsidRPr="0041434B" w:rsidRDefault="002E42A2" w:rsidP="0031447A">
                  <w:pPr>
                    <w:jc w:val="both"/>
                    <w:rPr>
                      <w:rFonts w:ascii="Arial" w:hAnsi="Arial" w:cs="Arial"/>
                      <w:b/>
                      <w:sz w:val="24"/>
                      <w:szCs w:val="24"/>
                    </w:rPr>
                  </w:pPr>
                  <w:r w:rsidRPr="0041434B">
                    <w:rPr>
                      <w:rFonts w:ascii="Arial" w:hAnsi="Arial" w:cs="Arial"/>
                      <w:b/>
                      <w:sz w:val="24"/>
                      <w:szCs w:val="24"/>
                    </w:rPr>
                    <w:lastRenderedPageBreak/>
                    <w:t>Special Category Data</w:t>
                  </w:r>
                </w:p>
              </w:tc>
              <w:tc>
                <w:tcPr>
                  <w:tcW w:w="7223" w:type="dxa"/>
                </w:tcPr>
                <w:p w:rsidR="007F4A31" w:rsidRPr="0041434B" w:rsidRDefault="002E42A2" w:rsidP="0031447A">
                  <w:pPr>
                    <w:jc w:val="both"/>
                    <w:rPr>
                      <w:rFonts w:ascii="Arial" w:hAnsi="Arial" w:cs="Arial"/>
                      <w:sz w:val="24"/>
                      <w:szCs w:val="24"/>
                    </w:rPr>
                  </w:pPr>
                  <w:r w:rsidRPr="0041434B">
                    <w:rPr>
                      <w:rFonts w:ascii="Arial" w:hAnsi="Arial" w:cs="Arial"/>
                      <w:sz w:val="24"/>
                      <w:szCs w:val="24"/>
                    </w:rPr>
                    <w:t>Data which requires extra care and precaution to be taken in processing and which details or consists of:</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Racial or ethnic origin of the subject;</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political opinions;</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religious or philosophical beliefs;</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Whether they are a member of a trades union;</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Processing of genetic data;</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Processing of biometric data;</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Data concerning their health;</w:t>
                  </w:r>
                </w:p>
                <w:p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sexual life/orientation.</w:t>
                  </w:r>
                </w:p>
              </w:tc>
            </w:tr>
            <w:tr w:rsidR="007F4A31" w:rsidRPr="0041434B" w:rsidTr="002C6442">
              <w:trPr>
                <w:trHeight w:val="1296"/>
              </w:trPr>
              <w:tc>
                <w:tcPr>
                  <w:tcW w:w="1438" w:type="dxa"/>
                </w:tcPr>
                <w:p w:rsidR="007F4A31" w:rsidRPr="0041434B" w:rsidRDefault="002E42A2" w:rsidP="0031447A">
                  <w:pPr>
                    <w:jc w:val="both"/>
                    <w:rPr>
                      <w:rFonts w:ascii="Arial" w:hAnsi="Arial" w:cs="Arial"/>
                      <w:b/>
                      <w:sz w:val="24"/>
                      <w:szCs w:val="24"/>
                    </w:rPr>
                  </w:pPr>
                  <w:r w:rsidRPr="0041434B">
                    <w:rPr>
                      <w:rFonts w:ascii="Arial" w:hAnsi="Arial" w:cs="Arial"/>
                      <w:b/>
                      <w:sz w:val="24"/>
                      <w:szCs w:val="24"/>
                    </w:rPr>
                    <w:t>GDPR</w:t>
                  </w:r>
                </w:p>
              </w:tc>
              <w:tc>
                <w:tcPr>
                  <w:tcW w:w="7223" w:type="dxa"/>
                </w:tcPr>
                <w:p w:rsidR="007F4A31" w:rsidRPr="0041434B" w:rsidRDefault="002E42A2" w:rsidP="0031447A">
                  <w:pPr>
                    <w:jc w:val="both"/>
                    <w:rPr>
                      <w:rFonts w:ascii="Arial" w:hAnsi="Arial" w:cs="Arial"/>
                      <w:sz w:val="24"/>
                      <w:szCs w:val="24"/>
                    </w:rPr>
                  </w:pPr>
                  <w:r w:rsidRPr="0041434B">
                    <w:rPr>
                      <w:rFonts w:ascii="Arial" w:hAnsi="Arial" w:cs="Arial"/>
                      <w:sz w:val="24"/>
                      <w:szCs w:val="24"/>
                    </w:rPr>
                    <w:t>General Data Protection Regulation – a regulation by the European Parliament intended to strengthen and unify data protection for individuals.  The GDPR came into force in the UK on 25 May 2018.</w:t>
                  </w:r>
                </w:p>
              </w:tc>
            </w:tr>
            <w:tr w:rsidR="007F4A31" w:rsidRPr="0041434B" w:rsidTr="002C6442">
              <w:trPr>
                <w:trHeight w:val="864"/>
              </w:trPr>
              <w:tc>
                <w:tcPr>
                  <w:tcW w:w="1438" w:type="dxa"/>
                </w:tcPr>
                <w:p w:rsidR="007F4A31" w:rsidRPr="0041434B" w:rsidRDefault="0031447A" w:rsidP="0031447A">
                  <w:pPr>
                    <w:jc w:val="both"/>
                    <w:rPr>
                      <w:rFonts w:ascii="Arial" w:hAnsi="Arial" w:cs="Arial"/>
                      <w:b/>
                      <w:sz w:val="24"/>
                      <w:szCs w:val="24"/>
                    </w:rPr>
                  </w:pPr>
                  <w:r w:rsidRPr="0041434B">
                    <w:rPr>
                      <w:rFonts w:ascii="Arial" w:hAnsi="Arial" w:cs="Arial"/>
                      <w:b/>
                      <w:sz w:val="24"/>
                      <w:szCs w:val="24"/>
                    </w:rPr>
                    <w:t>D</w:t>
                  </w:r>
                  <w:r w:rsidR="001C0C84">
                    <w:rPr>
                      <w:rFonts w:ascii="Arial" w:hAnsi="Arial" w:cs="Arial"/>
                      <w:b/>
                      <w:sz w:val="24"/>
                      <w:szCs w:val="24"/>
                    </w:rPr>
                    <w:t xml:space="preserve">ata </w:t>
                  </w:r>
                  <w:r w:rsidRPr="0041434B">
                    <w:rPr>
                      <w:rFonts w:ascii="Arial" w:hAnsi="Arial" w:cs="Arial"/>
                      <w:b/>
                      <w:sz w:val="24"/>
                      <w:szCs w:val="24"/>
                    </w:rPr>
                    <w:t>P</w:t>
                  </w:r>
                  <w:r w:rsidR="001C0C84">
                    <w:rPr>
                      <w:rFonts w:ascii="Arial" w:hAnsi="Arial" w:cs="Arial"/>
                      <w:b/>
                      <w:sz w:val="24"/>
                      <w:szCs w:val="24"/>
                    </w:rPr>
                    <w:t xml:space="preserve">rotection </w:t>
                  </w:r>
                  <w:r w:rsidRPr="0041434B">
                    <w:rPr>
                      <w:rFonts w:ascii="Arial" w:hAnsi="Arial" w:cs="Arial"/>
                      <w:b/>
                      <w:sz w:val="24"/>
                      <w:szCs w:val="24"/>
                    </w:rPr>
                    <w:t>L</w:t>
                  </w:r>
                  <w:r w:rsidR="001C0C84">
                    <w:rPr>
                      <w:rFonts w:ascii="Arial" w:hAnsi="Arial" w:cs="Arial"/>
                      <w:b/>
                      <w:sz w:val="24"/>
                      <w:szCs w:val="24"/>
                    </w:rPr>
                    <w:t>ead</w:t>
                  </w:r>
                </w:p>
              </w:tc>
              <w:tc>
                <w:tcPr>
                  <w:tcW w:w="7223" w:type="dxa"/>
                </w:tcPr>
                <w:p w:rsidR="002E42A2" w:rsidRPr="0041434B" w:rsidRDefault="002E42A2" w:rsidP="0031447A">
                  <w:pPr>
                    <w:jc w:val="both"/>
                    <w:rPr>
                      <w:rFonts w:ascii="Arial" w:hAnsi="Arial" w:cs="Arial"/>
                      <w:sz w:val="24"/>
                      <w:szCs w:val="24"/>
                    </w:rPr>
                  </w:pPr>
                  <w:r w:rsidRPr="0041434B">
                    <w:rPr>
                      <w:rFonts w:ascii="Arial" w:hAnsi="Arial" w:cs="Arial"/>
                      <w:sz w:val="24"/>
                      <w:szCs w:val="24"/>
                    </w:rPr>
                    <w:t xml:space="preserve">Data Protection </w:t>
                  </w:r>
                  <w:r w:rsidR="0031447A" w:rsidRPr="0041434B">
                    <w:rPr>
                      <w:rFonts w:ascii="Arial" w:hAnsi="Arial" w:cs="Arial"/>
                      <w:sz w:val="24"/>
                      <w:szCs w:val="24"/>
                    </w:rPr>
                    <w:t>Lead</w:t>
                  </w:r>
                  <w:r w:rsidRPr="0041434B">
                    <w:rPr>
                      <w:rFonts w:ascii="Arial" w:hAnsi="Arial" w:cs="Arial"/>
                      <w:sz w:val="24"/>
                      <w:szCs w:val="24"/>
                    </w:rPr>
                    <w:t xml:space="preserve"> – contact details are:</w:t>
                  </w:r>
                  <w:r w:rsidR="008B2D78">
                    <w:rPr>
                      <w:rFonts w:ascii="Arial" w:hAnsi="Arial" w:cs="Arial"/>
                    </w:rPr>
                    <w:t xml:space="preserve"> </w:t>
                  </w:r>
                  <w:r w:rsidR="008B2D78" w:rsidRPr="00E32C92">
                    <w:rPr>
                      <w:rFonts w:ascii="Arial" w:hAnsi="Arial" w:cs="Arial"/>
                      <w:color w:val="FF0000"/>
                    </w:rPr>
                    <w:t>&lt;insert contact details&gt;</w:t>
                  </w:r>
                </w:p>
              </w:tc>
            </w:tr>
            <w:tr w:rsidR="009D646E" w:rsidRPr="0041434B" w:rsidTr="002C6442">
              <w:trPr>
                <w:trHeight w:val="1008"/>
              </w:trPr>
              <w:tc>
                <w:tcPr>
                  <w:tcW w:w="1438" w:type="dxa"/>
                </w:tcPr>
                <w:p w:rsidR="009D646E" w:rsidRPr="0041434B" w:rsidRDefault="009D646E" w:rsidP="0031447A">
                  <w:pPr>
                    <w:jc w:val="both"/>
                    <w:rPr>
                      <w:rFonts w:ascii="Arial" w:hAnsi="Arial" w:cs="Arial"/>
                      <w:b/>
                      <w:sz w:val="24"/>
                      <w:szCs w:val="24"/>
                    </w:rPr>
                  </w:pPr>
                  <w:r w:rsidRPr="0041434B">
                    <w:rPr>
                      <w:rFonts w:ascii="Arial" w:hAnsi="Arial" w:cs="Arial"/>
                      <w:b/>
                      <w:sz w:val="24"/>
                      <w:szCs w:val="24"/>
                    </w:rPr>
                    <w:t xml:space="preserve">Data Protection </w:t>
                  </w:r>
                  <w:r w:rsidR="00D32B65" w:rsidRPr="0041434B">
                    <w:rPr>
                      <w:rFonts w:ascii="Arial" w:hAnsi="Arial" w:cs="Arial"/>
                      <w:b/>
                      <w:sz w:val="24"/>
                      <w:szCs w:val="24"/>
                    </w:rPr>
                    <w:t xml:space="preserve">Steering </w:t>
                  </w:r>
                  <w:r w:rsidRPr="0041434B">
                    <w:rPr>
                      <w:rFonts w:ascii="Arial" w:hAnsi="Arial" w:cs="Arial"/>
                      <w:b/>
                      <w:sz w:val="24"/>
                      <w:szCs w:val="24"/>
                    </w:rPr>
                    <w:t>Group</w:t>
                  </w:r>
                </w:p>
              </w:tc>
              <w:tc>
                <w:tcPr>
                  <w:tcW w:w="7223" w:type="dxa"/>
                </w:tcPr>
                <w:p w:rsidR="009D646E" w:rsidRPr="00E32C92" w:rsidRDefault="009D646E" w:rsidP="0031447A">
                  <w:pPr>
                    <w:jc w:val="both"/>
                    <w:rPr>
                      <w:rFonts w:ascii="Arial" w:hAnsi="Arial" w:cs="Arial"/>
                      <w:color w:val="00B0F0"/>
                      <w:sz w:val="24"/>
                      <w:szCs w:val="24"/>
                    </w:rPr>
                  </w:pPr>
                  <w:r w:rsidRPr="0041434B">
                    <w:rPr>
                      <w:rFonts w:ascii="Arial" w:hAnsi="Arial" w:cs="Arial"/>
                      <w:sz w:val="24"/>
                      <w:szCs w:val="24"/>
                    </w:rPr>
                    <w:t xml:space="preserve">Our internal group of members from all </w:t>
                  </w:r>
                  <w:r w:rsidR="00D32B65" w:rsidRPr="0041434B">
                    <w:rPr>
                      <w:rFonts w:ascii="Arial" w:hAnsi="Arial" w:cs="Arial"/>
                      <w:sz w:val="24"/>
                      <w:szCs w:val="24"/>
                    </w:rPr>
                    <w:t>areas of the business</w:t>
                  </w:r>
                  <w:r w:rsidRPr="0041434B">
                    <w:rPr>
                      <w:rFonts w:ascii="Arial" w:hAnsi="Arial" w:cs="Arial"/>
                      <w:sz w:val="24"/>
                      <w:szCs w:val="24"/>
                    </w:rPr>
                    <w:t xml:space="preserve"> that meet regularly to examine, discuss and make recommendations for the protection of personal data.</w:t>
                  </w:r>
                  <w:r w:rsidR="008B2D78">
                    <w:rPr>
                      <w:rFonts w:ascii="Arial" w:hAnsi="Arial" w:cs="Arial"/>
                      <w:sz w:val="24"/>
                      <w:szCs w:val="24"/>
                    </w:rPr>
                    <w:t xml:space="preserve"> </w:t>
                  </w:r>
                  <w:r w:rsidR="008B2D78">
                    <w:rPr>
                      <w:rFonts w:ascii="Arial" w:hAnsi="Arial" w:cs="Arial"/>
                      <w:color w:val="00B0F0"/>
                      <w:sz w:val="24"/>
                      <w:szCs w:val="24"/>
                    </w:rPr>
                    <w:t>This may be your committee.</w:t>
                  </w:r>
                </w:p>
              </w:tc>
            </w:tr>
          </w:tbl>
          <w:p w:rsidR="007F4A31" w:rsidRPr="0041434B" w:rsidRDefault="007F4A31" w:rsidP="0031447A">
            <w:pPr>
              <w:jc w:val="both"/>
              <w:rPr>
                <w:rFonts w:ascii="Arial" w:hAnsi="Arial" w:cs="Arial"/>
                <w:sz w:val="24"/>
                <w:szCs w:val="24"/>
              </w:rPr>
            </w:pPr>
          </w:p>
        </w:tc>
      </w:tr>
      <w:tr w:rsidR="00B13DB2" w:rsidRPr="0041434B" w:rsidTr="008B2D78">
        <w:tc>
          <w:tcPr>
            <w:tcW w:w="904" w:type="dxa"/>
          </w:tcPr>
          <w:p w:rsidR="00B13DB2" w:rsidRPr="0041434B" w:rsidRDefault="00B13DB2" w:rsidP="0031447A">
            <w:pPr>
              <w:jc w:val="both"/>
              <w:rPr>
                <w:rFonts w:ascii="Arial" w:hAnsi="Arial" w:cs="Arial"/>
                <w:sz w:val="24"/>
                <w:szCs w:val="24"/>
              </w:rPr>
            </w:pPr>
          </w:p>
        </w:tc>
        <w:tc>
          <w:tcPr>
            <w:tcW w:w="9562" w:type="dxa"/>
          </w:tcPr>
          <w:p w:rsidR="00B13DB2" w:rsidRPr="0041434B" w:rsidRDefault="00B13DB2" w:rsidP="0031447A">
            <w:pPr>
              <w:jc w:val="both"/>
              <w:rPr>
                <w:rFonts w:ascii="Arial" w:hAnsi="Arial" w:cs="Arial"/>
                <w:sz w:val="24"/>
                <w:szCs w:val="24"/>
              </w:rPr>
            </w:pPr>
          </w:p>
        </w:tc>
      </w:tr>
      <w:tr w:rsidR="00E92744" w:rsidRPr="0041434B" w:rsidTr="008B2D78">
        <w:tc>
          <w:tcPr>
            <w:tcW w:w="904" w:type="dxa"/>
          </w:tcPr>
          <w:p w:rsidR="00E92744" w:rsidRPr="0041434B" w:rsidRDefault="00E92744" w:rsidP="0031447A">
            <w:pPr>
              <w:jc w:val="both"/>
              <w:rPr>
                <w:rFonts w:ascii="Arial" w:hAnsi="Arial" w:cs="Arial"/>
                <w:sz w:val="24"/>
                <w:szCs w:val="24"/>
              </w:rPr>
            </w:pPr>
          </w:p>
        </w:tc>
        <w:tc>
          <w:tcPr>
            <w:tcW w:w="9562" w:type="dxa"/>
          </w:tcPr>
          <w:p w:rsidR="00E92744" w:rsidRPr="0041434B" w:rsidRDefault="00E92744" w:rsidP="0031447A">
            <w:pPr>
              <w:jc w:val="both"/>
              <w:rPr>
                <w:rFonts w:ascii="Arial" w:hAnsi="Arial" w:cs="Arial"/>
                <w:sz w:val="24"/>
                <w:szCs w:val="24"/>
              </w:rPr>
            </w:pPr>
          </w:p>
        </w:tc>
      </w:tr>
    </w:tbl>
    <w:p w:rsidR="00181D8F" w:rsidRPr="0041434B" w:rsidRDefault="00181D8F" w:rsidP="0031447A">
      <w:pPr>
        <w:spacing w:after="0"/>
        <w:jc w:val="both"/>
        <w:rPr>
          <w:rFonts w:ascii="Arial" w:hAnsi="Arial" w:cs="Arial"/>
          <w:sz w:val="24"/>
          <w:szCs w:val="24"/>
        </w:rPr>
      </w:pPr>
    </w:p>
    <w:p w:rsidR="00A1016A" w:rsidRPr="0041434B" w:rsidRDefault="00A1016A" w:rsidP="0031447A">
      <w:pPr>
        <w:spacing w:after="0"/>
        <w:jc w:val="both"/>
        <w:rPr>
          <w:rFonts w:ascii="Arial" w:hAnsi="Arial" w:cs="Arial"/>
          <w:sz w:val="24"/>
          <w:szCs w:val="24"/>
        </w:rPr>
      </w:pPr>
    </w:p>
    <w:p w:rsidR="00A1016A" w:rsidRPr="0041434B" w:rsidRDefault="00A1016A" w:rsidP="0031447A">
      <w:pPr>
        <w:jc w:val="both"/>
        <w:rPr>
          <w:rFonts w:ascii="Arial" w:hAnsi="Arial" w:cs="Arial"/>
          <w:sz w:val="24"/>
          <w:szCs w:val="24"/>
        </w:rPr>
      </w:pPr>
      <w:r w:rsidRPr="0041434B">
        <w:rPr>
          <w:rFonts w:ascii="Arial" w:hAnsi="Arial" w:cs="Arial"/>
          <w:sz w:val="24"/>
          <w:szCs w:val="24"/>
        </w:rPr>
        <w:br w:type="page"/>
      </w:r>
    </w:p>
    <w:p w:rsidR="00FA1C6C" w:rsidRPr="0041434B" w:rsidRDefault="00FA1C6C" w:rsidP="0031447A">
      <w:pPr>
        <w:autoSpaceDE w:val="0"/>
        <w:autoSpaceDN w:val="0"/>
        <w:adjustRightInd w:val="0"/>
        <w:spacing w:after="0" w:line="240" w:lineRule="auto"/>
        <w:jc w:val="both"/>
        <w:rPr>
          <w:rFonts w:ascii="Arial" w:eastAsia="Calibri" w:hAnsi="Arial" w:cs="Arial"/>
          <w:bCs/>
          <w:color w:val="000000"/>
          <w:sz w:val="24"/>
          <w:szCs w:val="24"/>
        </w:rPr>
      </w:pPr>
      <w:bookmarkStart w:id="1" w:name="_Ref505338246"/>
      <w:r w:rsidRPr="0041434B">
        <w:rPr>
          <w:rFonts w:ascii="Arial" w:eastAsia="Calibri" w:hAnsi="Arial" w:cs="Arial"/>
          <w:bCs/>
          <w:color w:val="000000"/>
          <w:sz w:val="24"/>
          <w:szCs w:val="24"/>
        </w:rPr>
        <w:t>The lawful basis for processing affects which rights are available to data subjects. So, before commencing a response you should consider the purpose for processing and check which applies as described in the table below.</w:t>
      </w:r>
      <w:bookmarkEnd w:id="1"/>
    </w:p>
    <w:p w:rsidR="00FA1C6C" w:rsidRPr="0041434B" w:rsidRDefault="00FA1C6C" w:rsidP="0031447A">
      <w:pPr>
        <w:autoSpaceDE w:val="0"/>
        <w:autoSpaceDN w:val="0"/>
        <w:adjustRightInd w:val="0"/>
        <w:spacing w:after="0" w:line="240" w:lineRule="auto"/>
        <w:jc w:val="both"/>
        <w:rPr>
          <w:rFonts w:ascii="Arial" w:eastAsia="Calibri" w:hAnsi="Arial" w:cs="Arial"/>
          <w:bCs/>
          <w:color w:val="000000"/>
          <w:sz w:val="24"/>
          <w:szCs w:val="24"/>
        </w:rPr>
      </w:pPr>
    </w:p>
    <w:tbl>
      <w:tblPr>
        <w:tblStyle w:val="TableGrid4"/>
        <w:tblW w:w="10327" w:type="dxa"/>
        <w:jc w:val="center"/>
        <w:tblLayout w:type="fixed"/>
        <w:tblLook w:val="04A0" w:firstRow="1" w:lastRow="0" w:firstColumn="1" w:lastColumn="0" w:noHBand="0" w:noVBand="1"/>
      </w:tblPr>
      <w:tblGrid>
        <w:gridCol w:w="2194"/>
        <w:gridCol w:w="1626"/>
        <w:gridCol w:w="1627"/>
        <w:gridCol w:w="1626"/>
        <w:gridCol w:w="1627"/>
        <w:gridCol w:w="1627"/>
      </w:tblGrid>
      <w:tr w:rsidR="00FA1C6C" w:rsidRPr="0041434B" w:rsidTr="0027511F">
        <w:trPr>
          <w:jc w:val="center"/>
        </w:trPr>
        <w:tc>
          <w:tcPr>
            <w:tcW w:w="2194" w:type="dxa"/>
            <w:shd w:val="clear" w:color="auto" w:fill="B8CCE4"/>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bookmarkStart w:id="2" w:name="_Hlk504562891"/>
            <w:r w:rsidRPr="0041434B">
              <w:rPr>
                <w:rFonts w:ascii="Arial" w:eastAsia="Calibri" w:hAnsi="Arial" w:cs="Arial"/>
                <w:b/>
                <w:bCs/>
                <w:color w:val="000000"/>
                <w:sz w:val="24"/>
                <w:szCs w:val="24"/>
              </w:rPr>
              <w:t>Lawful basis for processing</w:t>
            </w:r>
          </w:p>
        </w:tc>
        <w:tc>
          <w:tcPr>
            <w:tcW w:w="1626" w:type="dxa"/>
            <w:shd w:val="clear" w:color="auto" w:fill="B8CCE4"/>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Erasure</w:t>
            </w:r>
          </w:p>
        </w:tc>
        <w:tc>
          <w:tcPr>
            <w:tcW w:w="1627" w:type="dxa"/>
            <w:shd w:val="clear" w:color="auto" w:fill="B8CCE4"/>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Portability</w:t>
            </w:r>
          </w:p>
        </w:tc>
        <w:tc>
          <w:tcPr>
            <w:tcW w:w="1626" w:type="dxa"/>
            <w:shd w:val="clear" w:color="auto" w:fill="B8CCE4"/>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Object to automated decision making</w:t>
            </w:r>
          </w:p>
        </w:tc>
        <w:tc>
          <w:tcPr>
            <w:tcW w:w="1627" w:type="dxa"/>
            <w:shd w:val="clear" w:color="auto" w:fill="B8CCE4"/>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rectify</w:t>
            </w:r>
          </w:p>
        </w:tc>
        <w:tc>
          <w:tcPr>
            <w:tcW w:w="1627" w:type="dxa"/>
            <w:shd w:val="clear" w:color="auto" w:fill="B8CCE4"/>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of Access</w:t>
            </w:r>
          </w:p>
        </w:tc>
      </w:tr>
      <w:tr w:rsidR="00FA1C6C" w:rsidRPr="0041434B" w:rsidTr="0027511F">
        <w:trPr>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Consent</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 (but right to withdraw consent)</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rsidTr="0027511F">
        <w:trPr>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Contract</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 if current contract</w:t>
            </w:r>
            <w:r w:rsidR="009F3325" w:rsidRPr="0041434B">
              <w:rPr>
                <w:rFonts w:ascii="Arial" w:eastAsia="Calibri" w:hAnsi="Arial" w:cs="Arial"/>
                <w:b/>
                <w:bCs/>
                <w:color w:val="000000"/>
                <w:sz w:val="24"/>
                <w:szCs w:val="24"/>
              </w:rPr>
              <w:t>.</w:t>
            </w:r>
            <w:r w:rsidRPr="0041434B">
              <w:rPr>
                <w:rFonts w:ascii="Arial" w:eastAsia="Calibri" w:hAnsi="Arial" w:cs="Arial"/>
                <w:b/>
                <w:bCs/>
                <w:color w:val="000000"/>
                <w:sz w:val="24"/>
                <w:szCs w:val="24"/>
              </w:rPr>
              <w:t xml:space="preserve"> </w:t>
            </w:r>
            <w:r w:rsidR="009F3325" w:rsidRPr="0041434B">
              <w:rPr>
                <w:rFonts w:ascii="Arial" w:eastAsia="Calibri" w:hAnsi="Arial" w:cs="Arial"/>
                <w:b/>
                <w:bCs/>
                <w:color w:val="000000"/>
                <w:sz w:val="24"/>
                <w:szCs w:val="24"/>
              </w:rPr>
              <w:t>Y</w:t>
            </w:r>
            <w:r w:rsidRPr="0041434B">
              <w:rPr>
                <w:rFonts w:ascii="Arial" w:eastAsia="Calibri" w:hAnsi="Arial" w:cs="Arial"/>
                <w:b/>
                <w:bCs/>
                <w:color w:val="000000"/>
                <w:sz w:val="24"/>
                <w:szCs w:val="24"/>
              </w:rPr>
              <w:t>es if over 6 years since cessation</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rsidTr="0027511F">
        <w:trPr>
          <w:trHeight w:val="576"/>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Legal Obligation</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rsidTr="0027511F">
        <w:trPr>
          <w:trHeight w:val="576"/>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Vital Interests</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rsidTr="0027511F">
        <w:trPr>
          <w:trHeight w:val="576"/>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Public Task</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rsidTr="0027511F">
        <w:trPr>
          <w:trHeight w:val="1008"/>
          <w:jc w:val="center"/>
        </w:trPr>
        <w:tc>
          <w:tcPr>
            <w:tcW w:w="2194"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Legitimate Interests</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bookmarkEnd w:id="2"/>
    </w:tbl>
    <w:p w:rsidR="00FA1C6C" w:rsidRPr="0041434B" w:rsidRDefault="00FA1C6C" w:rsidP="0031447A">
      <w:pPr>
        <w:autoSpaceDE w:val="0"/>
        <w:autoSpaceDN w:val="0"/>
        <w:adjustRightInd w:val="0"/>
        <w:spacing w:after="0" w:line="240" w:lineRule="auto"/>
        <w:jc w:val="both"/>
        <w:rPr>
          <w:rFonts w:ascii="Arial" w:eastAsia="Calibri" w:hAnsi="Arial" w:cs="Arial"/>
          <w:b/>
          <w:bCs/>
          <w:color w:val="000000"/>
          <w:sz w:val="24"/>
          <w:szCs w:val="24"/>
        </w:rPr>
      </w:pPr>
    </w:p>
    <w:p w:rsidR="00424D92" w:rsidRPr="0041434B" w:rsidRDefault="00424D92" w:rsidP="0031447A">
      <w:pPr>
        <w:jc w:val="both"/>
        <w:rPr>
          <w:rFonts w:ascii="Arial" w:hAnsi="Arial" w:cs="Arial"/>
          <w:sz w:val="24"/>
          <w:szCs w:val="24"/>
        </w:rPr>
      </w:pPr>
      <w:r w:rsidRPr="0041434B">
        <w:rPr>
          <w:rFonts w:ascii="Arial" w:hAnsi="Arial" w:cs="Arial"/>
          <w:sz w:val="24"/>
          <w:szCs w:val="24"/>
        </w:rPr>
        <w:br w:type="page"/>
      </w:r>
    </w:p>
    <w:p w:rsidR="00424D92" w:rsidRPr="0041434B" w:rsidRDefault="0027511F" w:rsidP="0031447A">
      <w:pPr>
        <w:spacing w:after="0"/>
        <w:jc w:val="both"/>
        <w:rPr>
          <w:rFonts w:ascii="Arial" w:hAnsi="Arial" w:cs="Arial"/>
          <w:b/>
          <w:sz w:val="24"/>
          <w:szCs w:val="24"/>
        </w:rPr>
      </w:pPr>
      <w:bookmarkStart w:id="3" w:name="_Toc512338986"/>
      <w:r w:rsidRPr="0041434B">
        <w:rPr>
          <w:rFonts w:ascii="Arial" w:hAnsi="Arial" w:cs="Arial"/>
          <w:b/>
          <w:sz w:val="24"/>
          <w:szCs w:val="24"/>
        </w:rPr>
        <w:t xml:space="preserve">Appendix 1: </w:t>
      </w:r>
      <w:r w:rsidR="00424D92" w:rsidRPr="0041434B">
        <w:rPr>
          <w:rFonts w:ascii="Arial" w:hAnsi="Arial" w:cs="Arial"/>
          <w:b/>
          <w:sz w:val="24"/>
          <w:szCs w:val="24"/>
        </w:rPr>
        <w:t>Data Subject Access Request (DSAR) Checklist</w:t>
      </w:r>
      <w:bookmarkEnd w:id="3"/>
    </w:p>
    <w:p w:rsidR="00424D92" w:rsidRPr="0041434B" w:rsidRDefault="00424D92" w:rsidP="0031447A">
      <w:pPr>
        <w:spacing w:after="0"/>
        <w:jc w:val="both"/>
        <w:rPr>
          <w:rFonts w:ascii="Arial" w:hAnsi="Arial" w:cs="Arial"/>
          <w:b/>
          <w:sz w:val="24"/>
          <w:szCs w:val="24"/>
        </w:rPr>
      </w:pPr>
    </w:p>
    <w:tbl>
      <w:tblPr>
        <w:tblW w:w="5000" w:type="pct"/>
        <w:tblLayout w:type="fixed"/>
        <w:tblLook w:val="04A0" w:firstRow="1" w:lastRow="0" w:firstColumn="1" w:lastColumn="0" w:noHBand="0" w:noVBand="1"/>
      </w:tblPr>
      <w:tblGrid>
        <w:gridCol w:w="1555"/>
        <w:gridCol w:w="553"/>
        <w:gridCol w:w="6534"/>
        <w:gridCol w:w="1099"/>
      </w:tblGrid>
      <w:tr w:rsidR="00424D92" w:rsidRPr="00E32C92" w:rsidTr="002C6442">
        <w:trPr>
          <w:cantSplit/>
          <w:trHeight w:val="317"/>
        </w:trPr>
        <w:tc>
          <w:tcPr>
            <w:tcW w:w="5000" w:type="pct"/>
            <w:gridSpan w:val="4"/>
            <w:tcBorders>
              <w:top w:val="single" w:sz="4" w:space="0" w:color="auto"/>
              <w:left w:val="single" w:sz="4" w:space="0" w:color="auto"/>
              <w:bottom w:val="single" w:sz="4" w:space="0" w:color="000000"/>
              <w:right w:val="nil"/>
            </w:tcBorders>
            <w:shd w:val="clear" w:color="000000" w:fill="D9D9D9"/>
            <w:noWrap/>
            <w:vAlign w:val="center"/>
            <w:hideMark/>
          </w:tcPr>
          <w:p w:rsidR="00424D92" w:rsidRPr="00E32C92" w:rsidRDefault="00424D92" w:rsidP="0031447A">
            <w:pPr>
              <w:spacing w:after="0"/>
              <w:jc w:val="both"/>
              <w:rPr>
                <w:rFonts w:ascii="Arial" w:hAnsi="Arial" w:cs="Arial"/>
                <w:b/>
                <w:bCs/>
              </w:rPr>
            </w:pPr>
            <w:bookmarkStart w:id="4" w:name="RANGE!A1:N59"/>
            <w:bookmarkStart w:id="5" w:name="_Toc504497379"/>
            <w:bookmarkStart w:id="6" w:name="_Toc508122332"/>
            <w:r w:rsidRPr="00E32C92">
              <w:rPr>
                <w:rFonts w:ascii="Arial" w:hAnsi="Arial" w:cs="Arial"/>
                <w:b/>
                <w:bCs/>
              </w:rPr>
              <w:t>Data Subject Access Request (DSAR) Checklist</w:t>
            </w:r>
            <w:bookmarkEnd w:id="4"/>
            <w:bookmarkEnd w:id="5"/>
            <w:bookmarkEnd w:id="6"/>
          </w:p>
        </w:tc>
      </w:tr>
      <w:tr w:rsidR="00424D92" w:rsidRPr="00E32C92" w:rsidTr="002C6442">
        <w:trPr>
          <w:cantSplit/>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 xml:space="preserve">Any written request by a data subject asking for their personal data is a Data Subject Access Request For example, “Please send me a copy of personal information you hold about me”. </w:t>
            </w:r>
          </w:p>
        </w:tc>
      </w:tr>
      <w:tr w:rsidR="00424D92" w:rsidRPr="00E32C92" w:rsidTr="002C6442">
        <w:trPr>
          <w:cantSplit/>
          <w:trHeight w:val="290"/>
        </w:trPr>
        <w:tc>
          <w:tcPr>
            <w:tcW w:w="1082"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1C0C84">
            <w:pPr>
              <w:spacing w:after="0"/>
              <w:rPr>
                <w:rFonts w:ascii="Arial" w:hAnsi="Arial" w:cs="Arial"/>
                <w:b/>
                <w:bCs/>
              </w:rPr>
            </w:pPr>
            <w:r w:rsidRPr="00E32C92">
              <w:rPr>
                <w:rFonts w:ascii="Arial" w:hAnsi="Arial" w:cs="Arial"/>
                <w:b/>
                <w:bCs/>
              </w:rPr>
              <w:t>Is it a Data Subject Access Request?</w:t>
            </w:r>
          </w:p>
        </w:tc>
        <w:tc>
          <w:tcPr>
            <w:tcW w:w="3918" w:type="pct"/>
            <w:gridSpan w:val="2"/>
            <w:tcBorders>
              <w:top w:val="single" w:sz="4" w:space="0" w:color="auto"/>
              <w:left w:val="nil"/>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r w:rsidRPr="00E32C92">
              <w:rPr>
                <w:rFonts w:ascii="Arial" w:hAnsi="Arial" w:cs="Arial"/>
              </w:rPr>
              <w:t>Yes - Create entry in the Data Subject Rights Register and continue with this checklist.</w:t>
            </w:r>
          </w:p>
        </w:tc>
      </w:tr>
      <w:tr w:rsidR="00424D92" w:rsidRPr="00E32C92" w:rsidTr="002C6442">
        <w:trPr>
          <w:cantSplit/>
          <w:trHeight w:val="290"/>
        </w:trPr>
        <w:tc>
          <w:tcPr>
            <w:tcW w:w="1082" w:type="pct"/>
            <w:gridSpan w:val="2"/>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918" w:type="pct"/>
            <w:gridSpan w:val="2"/>
            <w:tcBorders>
              <w:top w:val="single" w:sz="4" w:space="0" w:color="auto"/>
              <w:left w:val="nil"/>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r w:rsidRPr="00E32C92">
              <w:rPr>
                <w:rFonts w:ascii="Arial" w:hAnsi="Arial" w:cs="Arial"/>
              </w:rPr>
              <w:t>No - Handle as part of your normal course of business.</w:t>
            </w:r>
          </w:p>
        </w:tc>
      </w:tr>
      <w:tr w:rsidR="00424D92" w:rsidRPr="00E32C92" w:rsidTr="002C6442">
        <w:trPr>
          <w:cantSplit/>
          <w:trHeight w:val="3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 xml:space="preserve">Data Subject Access Requests </w:t>
            </w:r>
            <w:r w:rsidRPr="00E32C92">
              <w:rPr>
                <w:rFonts w:ascii="Arial" w:hAnsi="Arial" w:cs="Arial"/>
                <w:b/>
                <w:bCs/>
              </w:rPr>
              <w:t xml:space="preserve">must </w:t>
            </w:r>
            <w:r w:rsidRPr="00E32C92">
              <w:rPr>
                <w:rFonts w:ascii="Arial" w:hAnsi="Arial" w:cs="Arial"/>
              </w:rPr>
              <w:t xml:space="preserve">be fulfilled and provided to data subjects, free of charge, without undue delay and within one calendar month of the receipt of a valid request. </w:t>
            </w:r>
          </w:p>
        </w:tc>
      </w:tr>
      <w:tr w:rsidR="00424D92" w:rsidRPr="00E32C92" w:rsidTr="002C6442">
        <w:trPr>
          <w:cantSplit/>
          <w:trHeight w:val="517"/>
        </w:trPr>
        <w:tc>
          <w:tcPr>
            <w:tcW w:w="5000" w:type="pct"/>
            <w:gridSpan w:val="4"/>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424D92" w:rsidRPr="00E32C92" w:rsidTr="002C6442">
        <w:trPr>
          <w:cantSplit/>
          <w:trHeight w:val="45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b/>
              </w:rPr>
              <w:t>Third party Data Subject Access Requests</w:t>
            </w:r>
            <w:r w:rsidRPr="00E32C92">
              <w:rPr>
                <w:rFonts w:ascii="Arial" w:hAnsi="Arial" w:cs="Arial"/>
              </w:rPr>
              <w:t>: Requests can be made on behalf of the data subject for example by:</w:t>
            </w:r>
          </w:p>
          <w:p w:rsidR="00424D92" w:rsidRPr="00E32C92" w:rsidRDefault="00424D92" w:rsidP="0031447A">
            <w:pPr>
              <w:numPr>
                <w:ilvl w:val="0"/>
                <w:numId w:val="18"/>
              </w:numPr>
              <w:spacing w:after="0"/>
              <w:jc w:val="both"/>
              <w:rPr>
                <w:rFonts w:ascii="Arial" w:hAnsi="Arial" w:cs="Arial"/>
              </w:rPr>
            </w:pPr>
            <w:r w:rsidRPr="00E32C92">
              <w:rPr>
                <w:rFonts w:ascii="Arial" w:hAnsi="Arial" w:cs="Arial"/>
              </w:rPr>
              <w:t>a parent or guardian on behalf of a child,</w:t>
            </w:r>
          </w:p>
          <w:p w:rsidR="00424D92" w:rsidRPr="00E32C92" w:rsidRDefault="00424D92" w:rsidP="0031447A">
            <w:pPr>
              <w:numPr>
                <w:ilvl w:val="0"/>
                <w:numId w:val="18"/>
              </w:numPr>
              <w:spacing w:after="0"/>
              <w:jc w:val="both"/>
              <w:rPr>
                <w:rFonts w:ascii="Arial" w:hAnsi="Arial" w:cs="Arial"/>
              </w:rPr>
            </w:pPr>
            <w:r w:rsidRPr="00E32C92">
              <w:rPr>
                <w:rFonts w:ascii="Arial" w:hAnsi="Arial" w:cs="Arial"/>
              </w:rPr>
              <w:t>a friend or carer with the data subject’s written consent,</w:t>
            </w:r>
          </w:p>
          <w:p w:rsidR="00424D92" w:rsidRPr="00E32C92" w:rsidRDefault="00424D92" w:rsidP="0031447A">
            <w:pPr>
              <w:numPr>
                <w:ilvl w:val="0"/>
                <w:numId w:val="18"/>
              </w:numPr>
              <w:spacing w:after="0"/>
              <w:jc w:val="both"/>
              <w:rPr>
                <w:rFonts w:ascii="Arial" w:hAnsi="Arial" w:cs="Arial"/>
              </w:rPr>
            </w:pPr>
            <w:r w:rsidRPr="00E32C92">
              <w:rPr>
                <w:rFonts w:ascii="Arial" w:hAnsi="Arial" w:cs="Arial"/>
              </w:rPr>
              <w:t>an Independent Mental Capacity Advocate under the Mental Capacity Act (2005),</w:t>
            </w:r>
          </w:p>
          <w:p w:rsidR="00424D92" w:rsidRPr="00E32C92" w:rsidRDefault="00424D92" w:rsidP="0031447A">
            <w:pPr>
              <w:numPr>
                <w:ilvl w:val="0"/>
                <w:numId w:val="18"/>
              </w:numPr>
              <w:spacing w:after="0"/>
              <w:jc w:val="both"/>
              <w:rPr>
                <w:rFonts w:ascii="Arial" w:hAnsi="Arial" w:cs="Arial"/>
              </w:rPr>
            </w:pPr>
            <w:r w:rsidRPr="00E32C92">
              <w:rPr>
                <w:rFonts w:ascii="Arial" w:hAnsi="Arial" w:cs="Arial"/>
              </w:rPr>
              <w:t>their solicitor,</w:t>
            </w:r>
          </w:p>
          <w:p w:rsidR="00424D92" w:rsidRPr="00E32C92" w:rsidRDefault="00424D92" w:rsidP="0031447A">
            <w:pPr>
              <w:numPr>
                <w:ilvl w:val="0"/>
                <w:numId w:val="18"/>
              </w:numPr>
              <w:spacing w:after="0"/>
              <w:jc w:val="both"/>
              <w:rPr>
                <w:rFonts w:ascii="Arial" w:hAnsi="Arial" w:cs="Arial"/>
              </w:rPr>
            </w:pPr>
            <w:r w:rsidRPr="00E32C92">
              <w:rPr>
                <w:rFonts w:ascii="Arial" w:hAnsi="Arial" w:cs="Arial"/>
              </w:rPr>
              <w:t>a family member or other person holding power of attorney,</w:t>
            </w:r>
          </w:p>
          <w:p w:rsidR="00424D92" w:rsidRPr="00E32C92" w:rsidRDefault="00424D92" w:rsidP="0031447A">
            <w:pPr>
              <w:numPr>
                <w:ilvl w:val="0"/>
                <w:numId w:val="18"/>
              </w:numPr>
              <w:spacing w:after="0"/>
              <w:jc w:val="both"/>
              <w:rPr>
                <w:rFonts w:ascii="Arial" w:hAnsi="Arial" w:cs="Arial"/>
              </w:rPr>
            </w:pPr>
            <w:proofErr w:type="gramStart"/>
            <w:r w:rsidRPr="00E32C92">
              <w:rPr>
                <w:rFonts w:ascii="Arial" w:hAnsi="Arial" w:cs="Arial"/>
              </w:rPr>
              <w:t>a</w:t>
            </w:r>
            <w:proofErr w:type="gramEnd"/>
            <w:r w:rsidRPr="00E32C92">
              <w:rPr>
                <w:rFonts w:ascii="Arial" w:hAnsi="Arial" w:cs="Arial"/>
              </w:rPr>
              <w:t xml:space="preserve"> local councillor or Member of Parliament.</w:t>
            </w:r>
          </w:p>
          <w:p w:rsidR="00424D92" w:rsidRPr="00E32C92" w:rsidRDefault="00424D92" w:rsidP="0031447A">
            <w:pPr>
              <w:spacing w:after="0"/>
              <w:jc w:val="both"/>
              <w:rPr>
                <w:rFonts w:ascii="Arial" w:hAnsi="Arial" w:cs="Arial"/>
              </w:rPr>
            </w:pPr>
            <w:r w:rsidRPr="00E32C92">
              <w:rPr>
                <w:rFonts w:ascii="Arial" w:hAnsi="Arial" w:cs="Arial"/>
              </w:rPr>
              <w:t>In th</w:t>
            </w:r>
            <w:r w:rsidR="00970183" w:rsidRPr="00E32C92">
              <w:rPr>
                <w:rFonts w:ascii="Arial" w:hAnsi="Arial" w:cs="Arial"/>
              </w:rPr>
              <w:t>ese</w:t>
            </w:r>
            <w:r w:rsidRPr="00E32C92">
              <w:rPr>
                <w:rFonts w:ascii="Arial" w:hAnsi="Arial" w:cs="Arial"/>
              </w:rPr>
              <w:t xml:space="preserve"> situation</w:t>
            </w:r>
            <w:r w:rsidR="00970183" w:rsidRPr="00E32C92">
              <w:rPr>
                <w:rFonts w:ascii="Arial" w:hAnsi="Arial" w:cs="Arial"/>
              </w:rPr>
              <w:t>s,</w:t>
            </w:r>
            <w:r w:rsidRPr="00E32C92">
              <w:rPr>
                <w:rFonts w:ascii="Arial" w:hAnsi="Arial" w:cs="Arial"/>
              </w:rPr>
              <w:t xml:space="preserve"> the third party MUST provide satisfactory proof of identity.</w:t>
            </w:r>
          </w:p>
        </w:tc>
      </w:tr>
      <w:tr w:rsidR="00424D92" w:rsidRPr="00E32C92" w:rsidTr="002C6442">
        <w:trPr>
          <w:cantSplit/>
          <w:trHeight w:val="517"/>
        </w:trPr>
        <w:tc>
          <w:tcPr>
            <w:tcW w:w="5000" w:type="pct"/>
            <w:gridSpan w:val="4"/>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E32C92" w:rsidRPr="00E32C92" w:rsidTr="002C6442">
        <w:trPr>
          <w:cantSplit/>
          <w:trHeight w:val="450"/>
        </w:trPr>
        <w:tc>
          <w:tcPr>
            <w:tcW w:w="798"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424D92" w:rsidRPr="00E32C92" w:rsidRDefault="00424D92" w:rsidP="0031447A">
            <w:pPr>
              <w:spacing w:after="0"/>
              <w:jc w:val="both"/>
              <w:rPr>
                <w:rFonts w:ascii="Arial" w:hAnsi="Arial" w:cs="Arial"/>
                <w:b/>
                <w:bCs/>
              </w:rPr>
            </w:pPr>
            <w:r w:rsidRPr="00E32C92">
              <w:rPr>
                <w:rFonts w:ascii="Arial" w:hAnsi="Arial" w:cs="Arial"/>
                <w:b/>
                <w:bCs/>
              </w:rPr>
              <w:t>General Information</w:t>
            </w: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 xml:space="preserve">Q1. Have you verified the identity of the data subject? (Explain how the data subject </w:t>
            </w:r>
            <w:r w:rsidR="00970183" w:rsidRPr="00E32C92">
              <w:rPr>
                <w:rFonts w:ascii="Arial" w:hAnsi="Arial" w:cs="Arial"/>
              </w:rPr>
              <w:t xml:space="preserve">identity </w:t>
            </w:r>
            <w:r w:rsidRPr="00E32C92">
              <w:rPr>
                <w:rFonts w:ascii="Arial" w:hAnsi="Arial" w:cs="Arial"/>
              </w:rPr>
              <w:t>was verified)</w:t>
            </w:r>
          </w:p>
          <w:p w:rsidR="008B2D78" w:rsidRPr="00E32C92" w:rsidRDefault="008B2D78" w:rsidP="0031447A">
            <w:pPr>
              <w:spacing w:after="0"/>
              <w:jc w:val="both"/>
              <w:rPr>
                <w:rFonts w:ascii="Arial" w:hAnsi="Arial" w:cs="Arial"/>
              </w:rPr>
            </w:pPr>
          </w:p>
          <w:p w:rsidR="008B2D78" w:rsidRPr="00E32C92" w:rsidRDefault="008B2D78" w:rsidP="0031447A">
            <w:pPr>
              <w:spacing w:after="0"/>
              <w:jc w:val="both"/>
              <w:rPr>
                <w:rFonts w:ascii="Arial" w:hAnsi="Arial" w:cs="Arial"/>
              </w:rPr>
            </w:pP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24D92" w:rsidRPr="00E32C92" w:rsidRDefault="00424D92" w:rsidP="0031447A">
            <w:pPr>
              <w:spacing w:after="0"/>
              <w:jc w:val="both"/>
              <w:rPr>
                <w:rFonts w:ascii="Arial" w:hAnsi="Arial" w:cs="Arial"/>
              </w:rPr>
            </w:pPr>
            <w:r w:rsidRPr="00E32C92">
              <w:rPr>
                <w:rFonts w:ascii="Arial" w:hAnsi="Arial" w:cs="Arial"/>
              </w:rPr>
              <w:t>Q2. Have you got confirmation of the request for information in writing?</w:t>
            </w:r>
          </w:p>
        </w:tc>
        <w:tc>
          <w:tcPr>
            <w:tcW w:w="564" w:type="pct"/>
            <w:tcBorders>
              <w:top w:val="single" w:sz="4" w:space="0" w:color="auto"/>
              <w:left w:val="single" w:sz="4" w:space="0" w:color="auto"/>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r w:rsidRPr="00E32C92">
              <w:rPr>
                <w:rFonts w:ascii="Arial" w:hAnsi="Arial" w:cs="Arial"/>
              </w:rPr>
              <w:t> </w:t>
            </w: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Q3. Have you confirmed what information the data subject has requested?</w:t>
            </w:r>
          </w:p>
        </w:tc>
        <w:tc>
          <w:tcPr>
            <w:tcW w:w="564" w:type="pct"/>
            <w:tcBorders>
              <w:top w:val="single" w:sz="4" w:space="0" w:color="auto"/>
              <w:left w:val="single" w:sz="4" w:space="0" w:color="auto"/>
              <w:bottom w:val="single" w:sz="4" w:space="0" w:color="auto"/>
              <w:right w:val="single" w:sz="4" w:space="0" w:color="auto"/>
            </w:tcBorders>
            <w:shd w:val="clear" w:color="000000" w:fill="F2F2F2"/>
            <w:noWrap/>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auto" w:fill="auto"/>
            <w:hideMark/>
          </w:tcPr>
          <w:p w:rsidR="00424D92" w:rsidRPr="00E32C92" w:rsidRDefault="00424D92" w:rsidP="0031447A">
            <w:pPr>
              <w:spacing w:after="0"/>
              <w:jc w:val="both"/>
              <w:rPr>
                <w:rFonts w:ascii="Arial" w:hAnsi="Arial" w:cs="Arial"/>
              </w:rPr>
            </w:pPr>
            <w:r w:rsidRPr="00E32C92">
              <w:rPr>
                <w:rFonts w:ascii="Arial" w:hAnsi="Arial" w:cs="Arial"/>
              </w:rPr>
              <w:t>Q4. Do you have the information the requester wants? (If no, tell the data subject that you do not have the information they want)</w:t>
            </w:r>
          </w:p>
        </w:tc>
        <w:tc>
          <w:tcPr>
            <w:tcW w:w="564" w:type="pct"/>
            <w:tcBorders>
              <w:top w:val="single" w:sz="4" w:space="0" w:color="auto"/>
              <w:left w:val="single" w:sz="4" w:space="0" w:color="auto"/>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r w:rsidRPr="00E32C92">
              <w:rPr>
                <w:rFonts w:ascii="Arial" w:hAnsi="Arial" w:cs="Arial"/>
              </w:rPr>
              <w:t> </w:t>
            </w: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Q5. Will the information be changed between receiving the request and sending the response? (If yes, you can still make routine amendments and erasures to personal data after receiving a request.) You must not make changes to recorded information as a result of receiving the request, even if the information is inaccurate or embarrassing.</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E32C92" w:rsidRPr="00E32C92" w:rsidTr="002C6442">
        <w:trPr>
          <w:cantSplit/>
          <w:trHeight w:val="509"/>
        </w:trPr>
        <w:tc>
          <w:tcPr>
            <w:tcW w:w="798" w:type="pct"/>
            <w:vMerge/>
            <w:tcBorders>
              <w:top w:val="single" w:sz="4" w:space="0" w:color="auto"/>
              <w:left w:val="single" w:sz="4" w:space="0" w:color="auto"/>
              <w:bottom w:val="single" w:sz="4" w:space="0" w:color="auto"/>
              <w:right w:val="single" w:sz="4" w:space="0" w:color="auto"/>
            </w:tcBorders>
          </w:tcPr>
          <w:p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auto" w:fill="auto"/>
          </w:tcPr>
          <w:p w:rsidR="00424D92" w:rsidRPr="00E32C92" w:rsidRDefault="00424D92" w:rsidP="0031447A">
            <w:pPr>
              <w:spacing w:after="0"/>
              <w:jc w:val="both"/>
              <w:rPr>
                <w:rFonts w:ascii="Arial" w:hAnsi="Arial" w:cs="Arial"/>
              </w:rPr>
            </w:pPr>
            <w:r w:rsidRPr="00E32C92">
              <w:rPr>
                <w:rFonts w:ascii="Arial" w:hAnsi="Arial" w:cs="Arial"/>
              </w:rPr>
              <w:t>Q6. Does the data include information about other people? (If Yes, you must not supply the information unless the other people mentioned have given their consent for the disclosure. Therefore, you must redact the reference(s) to any other people. It is critical that redaction is performed with scrupulous care. Inadvertently disclosing information about other parties without their consent could be a reportable breach.</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424D92" w:rsidRPr="00E32C92" w:rsidRDefault="00424D92" w:rsidP="0031447A">
            <w:pPr>
              <w:spacing w:after="0"/>
              <w:jc w:val="both"/>
              <w:rPr>
                <w:rFonts w:ascii="Arial" w:hAnsi="Arial" w:cs="Arial"/>
              </w:rPr>
            </w:pPr>
          </w:p>
        </w:tc>
      </w:tr>
      <w:tr w:rsidR="00E32C92" w:rsidRPr="00E32C92"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4D92" w:rsidRPr="00E32C92" w:rsidRDefault="00424D92" w:rsidP="0031447A">
            <w:pPr>
              <w:spacing w:after="0"/>
              <w:jc w:val="both"/>
              <w:rPr>
                <w:rFonts w:ascii="Arial" w:hAnsi="Arial" w:cs="Arial"/>
              </w:rPr>
            </w:pPr>
            <w:r w:rsidRPr="00E32C92">
              <w:rPr>
                <w:rFonts w:ascii="Arial" w:hAnsi="Arial" w:cs="Arial"/>
              </w:rPr>
              <w:t xml:space="preserve">Q7. Have you redacted information in line with the relevant exemptions? (please follow </w:t>
            </w:r>
            <w:hyperlink r:id="rId10" w:history="1">
              <w:r w:rsidRPr="00E32C92">
                <w:rPr>
                  <w:rStyle w:val="Hyperlink"/>
                  <w:rFonts w:ascii="Arial" w:hAnsi="Arial" w:cs="Arial"/>
                </w:rPr>
                <w:t>https://ico.org.uk/for-organisations/guide-to-data-protection/exemptions/</w:t>
              </w:r>
            </w:hyperlink>
            <w:r w:rsidRPr="00E32C92">
              <w:rPr>
                <w:rFonts w:ascii="Arial" w:hAnsi="Arial" w:cs="Arial"/>
              </w:rPr>
              <w:t xml:space="preserve"> for more information</w:t>
            </w:r>
            <w:r w:rsidR="006763D3" w:rsidRPr="00E32C92">
              <w:rPr>
                <w:rFonts w:ascii="Arial" w:hAnsi="Arial" w:cs="Arial"/>
              </w:rPr>
              <w:t>)</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p>
        </w:tc>
      </w:tr>
      <w:tr w:rsidR="00E32C92" w:rsidRPr="00E32C92" w:rsidTr="002C6442">
        <w:trPr>
          <w:cantSplit/>
          <w:trHeight w:val="509"/>
        </w:trPr>
        <w:tc>
          <w:tcPr>
            <w:tcW w:w="798" w:type="pct"/>
            <w:vMerge/>
            <w:tcBorders>
              <w:top w:val="single" w:sz="4" w:space="0" w:color="auto"/>
              <w:left w:val="single" w:sz="4" w:space="0" w:color="auto"/>
              <w:bottom w:val="single" w:sz="4" w:space="0" w:color="auto"/>
              <w:right w:val="single" w:sz="4" w:space="0" w:color="auto"/>
            </w:tcBorders>
          </w:tcPr>
          <w:p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shd w:val="clear" w:color="auto" w:fill="auto"/>
          </w:tcPr>
          <w:p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noWrap/>
          </w:tcPr>
          <w:p w:rsidR="00424D92" w:rsidRPr="00E32C92" w:rsidRDefault="00424D92" w:rsidP="0031447A">
            <w:pPr>
              <w:spacing w:after="0"/>
              <w:jc w:val="both"/>
              <w:rPr>
                <w:rFonts w:ascii="Arial" w:hAnsi="Arial" w:cs="Arial"/>
              </w:rPr>
            </w:pPr>
          </w:p>
        </w:tc>
      </w:tr>
    </w:tbl>
    <w:p w:rsidR="00424D92" w:rsidRPr="00E32C92" w:rsidRDefault="00424D92" w:rsidP="0031447A">
      <w:pPr>
        <w:spacing w:after="0"/>
        <w:jc w:val="both"/>
        <w:rPr>
          <w:rFonts w:ascii="Arial" w:hAnsi="Arial" w:cs="Arial"/>
        </w:rPr>
      </w:pPr>
    </w:p>
    <w:tbl>
      <w:tblPr>
        <w:tblW w:w="5000" w:type="pct"/>
        <w:tblLook w:val="04A0" w:firstRow="1" w:lastRow="0" w:firstColumn="1" w:lastColumn="0" w:noHBand="0" w:noVBand="1"/>
      </w:tblPr>
      <w:tblGrid>
        <w:gridCol w:w="1556"/>
        <w:gridCol w:w="7088"/>
        <w:gridCol w:w="1092"/>
      </w:tblGrid>
      <w:tr w:rsidR="002C6442" w:rsidRPr="00E32C92" w:rsidTr="002C6442">
        <w:trPr>
          <w:cantSplit/>
          <w:trHeight w:val="450"/>
        </w:trPr>
        <w:tc>
          <w:tcPr>
            <w:tcW w:w="799"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2C6442" w:rsidRDefault="00424D92" w:rsidP="0031447A">
            <w:pPr>
              <w:spacing w:after="0"/>
              <w:jc w:val="both"/>
              <w:rPr>
                <w:rFonts w:ascii="Arial" w:hAnsi="Arial" w:cs="Arial"/>
                <w:b/>
                <w:bCs/>
              </w:rPr>
            </w:pPr>
            <w:r w:rsidRPr="00E32C92">
              <w:rPr>
                <w:rFonts w:ascii="Arial" w:hAnsi="Arial" w:cs="Arial"/>
                <w:b/>
                <w:bCs/>
              </w:rPr>
              <w:t xml:space="preserve">Access </w:t>
            </w:r>
          </w:p>
          <w:p w:rsidR="00424D92" w:rsidRPr="00E32C92" w:rsidRDefault="00424D92" w:rsidP="0031447A">
            <w:pPr>
              <w:spacing w:after="0"/>
              <w:jc w:val="both"/>
              <w:rPr>
                <w:rFonts w:ascii="Arial" w:hAnsi="Arial" w:cs="Arial"/>
                <w:b/>
                <w:bCs/>
              </w:rPr>
            </w:pPr>
            <w:r w:rsidRPr="00E32C92">
              <w:rPr>
                <w:rFonts w:ascii="Arial" w:hAnsi="Arial" w:cs="Arial"/>
                <w:b/>
                <w:bCs/>
              </w:rPr>
              <w:t>Request</w:t>
            </w:r>
          </w:p>
        </w:tc>
        <w:tc>
          <w:tcPr>
            <w:tcW w:w="3640"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Have you checked the Information Asset Register (IAR) to ensure you have obtained all the necessary information from all relevant locations?</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424D92" w:rsidRPr="00E32C92" w:rsidRDefault="00424D92" w:rsidP="0031447A">
            <w:pPr>
              <w:spacing w:after="0"/>
              <w:jc w:val="both"/>
              <w:rPr>
                <w:rFonts w:ascii="Arial" w:hAnsi="Arial" w:cs="Arial"/>
              </w:rPr>
            </w:pPr>
          </w:p>
        </w:tc>
      </w:tr>
      <w:tr w:rsidR="00424D9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424D9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4D92" w:rsidRPr="00E32C92" w:rsidRDefault="00424D92" w:rsidP="0031447A">
            <w:pPr>
              <w:spacing w:after="0"/>
              <w:jc w:val="both"/>
              <w:rPr>
                <w:rFonts w:ascii="Arial" w:hAnsi="Arial" w:cs="Arial"/>
              </w:rPr>
            </w:pPr>
            <w:r w:rsidRPr="00E32C92">
              <w:rPr>
                <w:rFonts w:ascii="Arial" w:hAnsi="Arial" w:cs="Arial"/>
              </w:rPr>
              <w:t>Have you included data held in all locations, for example:</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core IT systems</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unstructured files such as excel spreadsheets and word documents?</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cloud-based services (including freeware such as Dropbox, Google Drive etc.)?</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paper format?</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off-site storage archives?</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official social media channels?</w:t>
            </w:r>
          </w:p>
          <w:p w:rsidR="00E32C92" w:rsidRDefault="00424D92" w:rsidP="008B2D78">
            <w:pPr>
              <w:numPr>
                <w:ilvl w:val="0"/>
                <w:numId w:val="19"/>
              </w:numPr>
              <w:spacing w:after="0"/>
              <w:jc w:val="both"/>
              <w:rPr>
                <w:rFonts w:ascii="Arial" w:hAnsi="Arial" w:cs="Arial"/>
              </w:rPr>
            </w:pPr>
            <w:r w:rsidRPr="00E32C92">
              <w:rPr>
                <w:rFonts w:ascii="Arial" w:hAnsi="Arial" w:cs="Arial"/>
              </w:rPr>
              <w:t xml:space="preserve">In emails? </w:t>
            </w:r>
          </w:p>
          <w:p w:rsidR="00424D92" w:rsidRPr="00E32C92" w:rsidRDefault="00424D92" w:rsidP="008B2D78">
            <w:pPr>
              <w:numPr>
                <w:ilvl w:val="0"/>
                <w:numId w:val="19"/>
              </w:numPr>
              <w:spacing w:after="0"/>
              <w:jc w:val="both"/>
              <w:rPr>
                <w:rFonts w:ascii="Arial" w:hAnsi="Arial" w:cs="Arial"/>
              </w:rPr>
            </w:pPr>
            <w:r w:rsidRPr="00E32C92">
              <w:rPr>
                <w:rFonts w:ascii="Arial" w:hAnsi="Arial" w:cs="Arial"/>
              </w:rPr>
              <w:t>In photographs?</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CCTV images?</w:t>
            </w:r>
          </w:p>
          <w:p w:rsidR="00424D92" w:rsidRPr="00E32C92" w:rsidRDefault="00424D92" w:rsidP="0031447A">
            <w:pPr>
              <w:numPr>
                <w:ilvl w:val="0"/>
                <w:numId w:val="19"/>
              </w:numPr>
              <w:spacing w:after="0"/>
              <w:jc w:val="both"/>
              <w:rPr>
                <w:rFonts w:ascii="Arial" w:hAnsi="Arial" w:cs="Arial"/>
              </w:rPr>
            </w:pPr>
            <w:r w:rsidRPr="00E32C92">
              <w:rPr>
                <w:rFonts w:ascii="Arial" w:hAnsi="Arial" w:cs="Arial"/>
              </w:rPr>
              <w:t>In visitor logs, Time &amp; Attendance Recording Systems etc?</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4D92" w:rsidRPr="00E32C92" w:rsidRDefault="00424D92" w:rsidP="0031447A">
            <w:pPr>
              <w:spacing w:after="0"/>
              <w:jc w:val="both"/>
              <w:rPr>
                <w:rFonts w:ascii="Arial" w:hAnsi="Arial" w:cs="Arial"/>
              </w:rPr>
            </w:pPr>
          </w:p>
        </w:tc>
      </w:tr>
      <w:tr w:rsidR="00424D9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424D9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rPr>
            </w:pPr>
          </w:p>
        </w:tc>
      </w:tr>
      <w:tr w:rsidR="002C644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31447A">
            <w:pPr>
              <w:spacing w:after="0"/>
              <w:jc w:val="both"/>
              <w:rPr>
                <w:rFonts w:ascii="Arial" w:hAnsi="Arial" w:cs="Arial"/>
              </w:rPr>
            </w:pPr>
            <w:r w:rsidRPr="00E32C92">
              <w:rPr>
                <w:rFonts w:ascii="Arial" w:hAnsi="Arial" w:cs="Arial"/>
              </w:rPr>
              <w:t xml:space="preserve">Have you provided the data subject with all the requested information? If not, explain why. </w:t>
            </w:r>
          </w:p>
          <w:p w:rsidR="008B2D78" w:rsidRPr="00E32C92" w:rsidRDefault="008B2D78" w:rsidP="0031447A">
            <w:pPr>
              <w:spacing w:after="0"/>
              <w:jc w:val="both"/>
              <w:rPr>
                <w:rFonts w:ascii="Arial" w:hAnsi="Arial" w:cs="Arial"/>
              </w:rPr>
            </w:pPr>
          </w:p>
          <w:p w:rsidR="008B2D78" w:rsidRPr="00E32C92" w:rsidRDefault="008B2D78" w:rsidP="0031447A">
            <w:pPr>
              <w:spacing w:after="0"/>
              <w:jc w:val="both"/>
              <w:rPr>
                <w:rFonts w:ascii="Arial" w:hAnsi="Arial" w:cs="Arial"/>
              </w:rPr>
            </w:pPr>
          </w:p>
        </w:tc>
        <w:tc>
          <w:tcPr>
            <w:tcW w:w="561" w:type="pct"/>
            <w:tcBorders>
              <w:top w:val="single" w:sz="4" w:space="0" w:color="auto"/>
              <w:left w:val="single" w:sz="4" w:space="0" w:color="auto"/>
              <w:bottom w:val="single" w:sz="4" w:space="0" w:color="auto"/>
              <w:right w:val="single" w:sz="4" w:space="0" w:color="auto"/>
            </w:tcBorders>
            <w:shd w:val="clear" w:color="000000" w:fill="F2F2F2"/>
            <w:noWrap/>
            <w:hideMark/>
          </w:tcPr>
          <w:p w:rsidR="00424D92" w:rsidRPr="00E32C92" w:rsidRDefault="00424D92" w:rsidP="0031447A">
            <w:pPr>
              <w:spacing w:after="0"/>
              <w:jc w:val="both"/>
              <w:rPr>
                <w:rFonts w:ascii="Arial" w:hAnsi="Arial" w:cs="Arial"/>
              </w:rPr>
            </w:pPr>
          </w:p>
        </w:tc>
      </w:tr>
      <w:tr w:rsidR="002C644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FFFFF"/>
            <w:hideMark/>
          </w:tcPr>
          <w:p w:rsidR="00424D92" w:rsidRPr="00E32C92" w:rsidRDefault="00424D92" w:rsidP="0031447A">
            <w:pPr>
              <w:spacing w:after="0"/>
              <w:jc w:val="both"/>
              <w:rPr>
                <w:rFonts w:ascii="Arial" w:hAnsi="Arial" w:cs="Arial"/>
              </w:rPr>
            </w:pPr>
            <w:r w:rsidRPr="00E32C92">
              <w:rPr>
                <w:rFonts w:ascii="Arial" w:hAnsi="Arial" w:cs="Arial"/>
              </w:rPr>
              <w:t>Have you provided the data subject with the purposes for which their data are being processed?</w:t>
            </w:r>
          </w:p>
        </w:tc>
        <w:tc>
          <w:tcPr>
            <w:tcW w:w="561" w:type="pct"/>
            <w:tcBorders>
              <w:top w:val="single" w:sz="4" w:space="0" w:color="auto"/>
              <w:left w:val="single" w:sz="4" w:space="0" w:color="auto"/>
              <w:bottom w:val="single" w:sz="4" w:space="0" w:color="auto"/>
              <w:right w:val="single" w:sz="4" w:space="0" w:color="auto"/>
            </w:tcBorders>
            <w:shd w:val="clear" w:color="000000" w:fill="FFFFFF"/>
            <w:noWrap/>
            <w:hideMark/>
          </w:tcPr>
          <w:p w:rsidR="00424D92" w:rsidRPr="00E32C92" w:rsidRDefault="00424D92" w:rsidP="0031447A">
            <w:pPr>
              <w:spacing w:after="0"/>
              <w:jc w:val="both"/>
              <w:rPr>
                <w:rFonts w:ascii="Arial" w:hAnsi="Arial" w:cs="Arial"/>
              </w:rPr>
            </w:pPr>
          </w:p>
        </w:tc>
      </w:tr>
      <w:tr w:rsidR="00424D92" w:rsidRPr="00E32C92" w:rsidTr="002C6442">
        <w:trPr>
          <w:cantSplit/>
          <w:trHeight w:val="488"/>
        </w:trPr>
        <w:tc>
          <w:tcPr>
            <w:tcW w:w="799" w:type="pct"/>
            <w:vMerge/>
            <w:tcBorders>
              <w:top w:val="single" w:sz="4" w:space="0" w:color="auto"/>
              <w:left w:val="single" w:sz="4" w:space="0" w:color="auto"/>
              <w:bottom w:val="single" w:sz="4" w:space="0" w:color="auto"/>
              <w:right w:val="single" w:sz="4" w:space="0" w:color="auto"/>
            </w:tcBorders>
          </w:tcPr>
          <w:p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tcPr>
          <w:p w:rsidR="00424D92" w:rsidRPr="00E32C92" w:rsidRDefault="00424D92" w:rsidP="0031447A">
            <w:pPr>
              <w:spacing w:after="0"/>
              <w:jc w:val="both"/>
              <w:rPr>
                <w:rFonts w:ascii="Arial" w:hAnsi="Arial" w:cs="Arial"/>
              </w:rPr>
            </w:pPr>
            <w:r w:rsidRPr="00E32C92">
              <w:rPr>
                <w:rFonts w:ascii="Arial" w:hAnsi="Arial" w:cs="Arial"/>
              </w:rPr>
              <w:t>Have you provided the data subject with the information of any processors or sub-processors that are processing their personal data, including the geographic location of such processors or sub-processors?</w:t>
            </w:r>
          </w:p>
        </w:tc>
        <w:tc>
          <w:tcPr>
            <w:tcW w:w="561" w:type="pct"/>
            <w:tcBorders>
              <w:top w:val="single" w:sz="4" w:space="0" w:color="auto"/>
              <w:left w:val="single" w:sz="4" w:space="0" w:color="auto"/>
              <w:bottom w:val="single" w:sz="4" w:space="0" w:color="auto"/>
              <w:right w:val="single" w:sz="4" w:space="0" w:color="auto"/>
            </w:tcBorders>
            <w:shd w:val="clear" w:color="000000" w:fill="F2F2F2"/>
            <w:noWrap/>
          </w:tcPr>
          <w:p w:rsidR="00424D92" w:rsidRPr="00E32C92" w:rsidRDefault="00424D92" w:rsidP="0031447A">
            <w:pPr>
              <w:spacing w:after="0"/>
              <w:jc w:val="both"/>
              <w:rPr>
                <w:rFonts w:ascii="Arial" w:hAnsi="Arial" w:cs="Arial"/>
              </w:rPr>
            </w:pPr>
          </w:p>
        </w:tc>
      </w:tr>
      <w:tr w:rsidR="002C6442" w:rsidRPr="00E32C92"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hideMark/>
          </w:tcPr>
          <w:p w:rsidR="00424D92" w:rsidRPr="00E32C92" w:rsidRDefault="00424D92" w:rsidP="008B2D78">
            <w:pPr>
              <w:spacing w:after="0"/>
              <w:jc w:val="both"/>
              <w:rPr>
                <w:rFonts w:ascii="Arial" w:hAnsi="Arial" w:cs="Arial"/>
              </w:rPr>
            </w:pPr>
            <w:r w:rsidRPr="00E32C92">
              <w:rPr>
                <w:rFonts w:ascii="Arial" w:hAnsi="Arial" w:cs="Arial"/>
              </w:rPr>
              <w:t xml:space="preserve">Have you updated the status of the request in the Register of Data Subject </w:t>
            </w:r>
            <w:r w:rsidR="008B2D78" w:rsidRPr="00E32C92">
              <w:rPr>
                <w:rFonts w:ascii="Arial" w:hAnsi="Arial" w:cs="Arial"/>
              </w:rPr>
              <w:t xml:space="preserve">Rights </w:t>
            </w:r>
            <w:r w:rsidRPr="00E32C92">
              <w:rPr>
                <w:rFonts w:ascii="Arial" w:hAnsi="Arial" w:cs="Arial"/>
              </w:rPr>
              <w:t>Requests?</w:t>
            </w:r>
          </w:p>
        </w:tc>
        <w:tc>
          <w:tcPr>
            <w:tcW w:w="561" w:type="pct"/>
            <w:tcBorders>
              <w:top w:val="single" w:sz="4" w:space="0" w:color="auto"/>
              <w:left w:val="single" w:sz="4" w:space="0" w:color="auto"/>
              <w:bottom w:val="single" w:sz="4" w:space="0" w:color="auto"/>
              <w:right w:val="single" w:sz="4" w:space="0" w:color="auto"/>
            </w:tcBorders>
            <w:shd w:val="clear" w:color="000000" w:fill="F2F2F2"/>
            <w:noWrap/>
            <w:hideMark/>
          </w:tcPr>
          <w:p w:rsidR="00424D92" w:rsidRPr="00E32C92" w:rsidRDefault="00424D92" w:rsidP="0031447A">
            <w:pPr>
              <w:spacing w:after="0"/>
              <w:jc w:val="both"/>
              <w:rPr>
                <w:rFonts w:ascii="Arial" w:hAnsi="Arial" w:cs="Arial"/>
              </w:rPr>
            </w:pPr>
          </w:p>
        </w:tc>
      </w:tr>
    </w:tbl>
    <w:tbl>
      <w:tblPr>
        <w:tblpPr w:leftFromText="180" w:rightFromText="180" w:horzAnchor="margin" w:tblpY="8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1"/>
        <w:gridCol w:w="3538"/>
        <w:gridCol w:w="952"/>
      </w:tblGrid>
      <w:tr w:rsidR="00E32C92" w:rsidRPr="00460D67" w:rsidTr="002C6442">
        <w:trPr>
          <w:trHeight w:val="126"/>
        </w:trPr>
        <w:tc>
          <w:tcPr>
            <w:tcW w:w="5000" w:type="pct"/>
            <w:gridSpan w:val="4"/>
            <w:shd w:val="clear" w:color="000000" w:fill="D9D9D9"/>
            <w:noWrap/>
            <w:hideMark/>
          </w:tcPr>
          <w:p w:rsidR="00E32C92" w:rsidRPr="00460D67" w:rsidRDefault="00E32C92" w:rsidP="002C6442">
            <w:pPr>
              <w:spacing w:line="240" w:lineRule="auto"/>
              <w:jc w:val="both"/>
              <w:rPr>
                <w:rFonts w:ascii="Arial" w:eastAsia="STKaiti" w:hAnsi="Arial" w:cs="Arial"/>
                <w:b/>
                <w:bCs/>
                <w:color w:val="0070C0"/>
                <w:kern w:val="24"/>
                <w:lang w:eastAsia="ja-JP"/>
              </w:rPr>
            </w:pPr>
            <w:r w:rsidRPr="00460D67">
              <w:rPr>
                <w:rFonts w:ascii="Arial" w:hAnsi="Arial" w:cs="Arial"/>
              </w:rPr>
              <w:br w:type="page"/>
            </w:r>
            <w:r w:rsidRPr="00460D67">
              <w:rPr>
                <w:rFonts w:ascii="Arial" w:hAnsi="Arial" w:cs="Arial"/>
              </w:rPr>
              <w:br w:type="page"/>
            </w:r>
            <w:r w:rsidRPr="00460D67">
              <w:rPr>
                <w:rFonts w:ascii="Arial" w:eastAsia="STKaiti" w:hAnsi="Arial" w:cs="Arial"/>
                <w:b/>
                <w:bCs/>
                <w:color w:val="000000" w:themeColor="text1"/>
                <w:kern w:val="24"/>
                <w:lang w:eastAsia="ja-JP"/>
              </w:rPr>
              <w:t>Data Subject Erasure Request Checklist</w:t>
            </w:r>
          </w:p>
        </w:tc>
      </w:tr>
      <w:tr w:rsidR="00E32C92" w:rsidRPr="00460D67" w:rsidTr="00460D67">
        <w:trPr>
          <w:trHeight w:val="350"/>
        </w:trPr>
        <w:tc>
          <w:tcPr>
            <w:tcW w:w="5000" w:type="pct"/>
            <w:gridSpan w:val="4"/>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When you receive a request for erasure, complete all applicable sections of this checklist.</w:t>
            </w:r>
          </w:p>
        </w:tc>
      </w:tr>
      <w:tr w:rsidR="00E32C92" w:rsidRPr="00460D67" w:rsidTr="00460D67">
        <w:trPr>
          <w:trHeight w:val="373"/>
        </w:trPr>
        <w:tc>
          <w:tcPr>
            <w:tcW w:w="5000" w:type="pct"/>
            <w:gridSpan w:val="4"/>
            <w:vMerge w:val="restart"/>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Because the objective of this procedure is to erase the personal data of the data subject you must avoid adding any Personal Data on this checklist. It will be retained and if it contains any Personal Data it would defeat the objective of the procedure.</w:t>
            </w:r>
          </w:p>
        </w:tc>
      </w:tr>
      <w:tr w:rsidR="00E32C92" w:rsidRPr="00460D67" w:rsidTr="00460D67">
        <w:trPr>
          <w:trHeight w:val="509"/>
        </w:trPr>
        <w:tc>
          <w:tcPr>
            <w:tcW w:w="5000" w:type="pct"/>
            <w:gridSpan w:val="4"/>
            <w:vMerge/>
            <w:hideMark/>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290"/>
        </w:trPr>
        <w:tc>
          <w:tcPr>
            <w:tcW w:w="1235" w:type="pct"/>
            <w:shd w:val="clear" w:color="000000" w:fill="D9D9D9"/>
            <w:hideMark/>
          </w:tcPr>
          <w:p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Erasure Request ID:</w:t>
            </w:r>
          </w:p>
        </w:tc>
        <w:tc>
          <w:tcPr>
            <w:tcW w:w="3765" w:type="pct"/>
            <w:gridSpan w:val="3"/>
            <w:shd w:val="clear" w:color="000000" w:fill="FFFFFF"/>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290"/>
        </w:trPr>
        <w:tc>
          <w:tcPr>
            <w:tcW w:w="1235" w:type="pct"/>
            <w:vMerge w:val="restart"/>
            <w:shd w:val="clear" w:color="000000" w:fill="D9D9D9"/>
            <w:hideMark/>
          </w:tcPr>
          <w:p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 xml:space="preserve">Information of the employee </w:t>
            </w:r>
            <w:proofErr w:type="spellStart"/>
            <w:r w:rsidRPr="00460D67">
              <w:rPr>
                <w:rFonts w:ascii="Arial" w:eastAsia="STKaiti" w:hAnsi="Arial" w:cs="Arial"/>
                <w:b/>
                <w:bCs/>
                <w:kern w:val="24"/>
                <w:lang w:eastAsia="ja-JP"/>
              </w:rPr>
              <w:t>actioning</w:t>
            </w:r>
            <w:proofErr w:type="spellEnd"/>
            <w:r w:rsidRPr="00460D67">
              <w:rPr>
                <w:rFonts w:ascii="Arial" w:eastAsia="STKaiti" w:hAnsi="Arial" w:cs="Arial"/>
                <w:b/>
                <w:bCs/>
                <w:kern w:val="24"/>
                <w:lang w:eastAsia="ja-JP"/>
              </w:rPr>
              <w:t xml:space="preserve"> the erasure request.</w:t>
            </w:r>
          </w:p>
        </w:tc>
        <w:tc>
          <w:tcPr>
            <w:tcW w:w="1459" w:type="pct"/>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Name </w:t>
            </w:r>
          </w:p>
        </w:tc>
        <w:tc>
          <w:tcPr>
            <w:tcW w:w="2306" w:type="pct"/>
            <w:gridSpan w:val="2"/>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290"/>
        </w:trPr>
        <w:tc>
          <w:tcPr>
            <w:tcW w:w="1235" w:type="pct"/>
            <w:vMerge/>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1459" w:type="pct"/>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Job Title</w:t>
            </w:r>
          </w:p>
        </w:tc>
        <w:tc>
          <w:tcPr>
            <w:tcW w:w="2306" w:type="pct"/>
            <w:gridSpan w:val="2"/>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290"/>
        </w:trPr>
        <w:tc>
          <w:tcPr>
            <w:tcW w:w="1235" w:type="pct"/>
            <w:vMerge/>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1459" w:type="pct"/>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Department </w:t>
            </w:r>
          </w:p>
        </w:tc>
        <w:tc>
          <w:tcPr>
            <w:tcW w:w="2306" w:type="pct"/>
            <w:gridSpan w:val="2"/>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347"/>
        </w:trPr>
        <w:tc>
          <w:tcPr>
            <w:tcW w:w="1235" w:type="pct"/>
            <w:vMerge w:val="restart"/>
            <w:shd w:val="clear" w:color="000000" w:fill="D9D9D9"/>
            <w:noWrap/>
          </w:tcPr>
          <w:p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 xml:space="preserve">General Information </w:t>
            </w:r>
          </w:p>
        </w:tc>
        <w:tc>
          <w:tcPr>
            <w:tcW w:w="3276" w:type="pct"/>
            <w:gridSpan w:val="2"/>
            <w:shd w:val="clear" w:color="000000" w:fill="F2F2F2"/>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Have you recorded the request in the </w:t>
            </w:r>
            <w:r w:rsidRPr="00E32C92">
              <w:rPr>
                <w:rFonts w:ascii="Arial" w:hAnsi="Arial" w:cs="Arial"/>
              </w:rPr>
              <w:t>appropriate register</w:t>
            </w:r>
          </w:p>
        </w:tc>
        <w:tc>
          <w:tcPr>
            <w:tcW w:w="489" w:type="pct"/>
            <w:shd w:val="clear" w:color="000000" w:fill="F2F2F2"/>
            <w:noWrap/>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688"/>
        </w:trPr>
        <w:tc>
          <w:tcPr>
            <w:tcW w:w="1235" w:type="pct"/>
            <w:vMerge/>
            <w:shd w:val="clear" w:color="000000" w:fill="D9D9D9"/>
            <w:noWrap/>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verified the identity of the data subject? (Explain how the data subject was verified)</w:t>
            </w:r>
          </w:p>
        </w:tc>
        <w:tc>
          <w:tcPr>
            <w:tcW w:w="489" w:type="pct"/>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503"/>
        </w:trPr>
        <w:tc>
          <w:tcPr>
            <w:tcW w:w="1235" w:type="pct"/>
            <w:vMerge/>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FFFFF"/>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got confirmation of the request for information in writing?</w:t>
            </w:r>
          </w:p>
        </w:tc>
        <w:tc>
          <w:tcPr>
            <w:tcW w:w="489" w:type="pct"/>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483"/>
        </w:trPr>
        <w:tc>
          <w:tcPr>
            <w:tcW w:w="1235" w:type="pct"/>
            <w:vMerge/>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confirmed what information the data subject has requested to be erased?</w:t>
            </w:r>
          </w:p>
        </w:tc>
        <w:tc>
          <w:tcPr>
            <w:tcW w:w="489" w:type="pct"/>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p>
        </w:tc>
      </w:tr>
    </w:tbl>
    <w:p w:rsidR="00E32C92" w:rsidRPr="00460D67" w:rsidRDefault="00E32C92" w:rsidP="002C6442">
      <w:pPr>
        <w:spacing w:before="100" w:beforeAutospacing="1" w:after="100" w:afterAutospacing="1" w:line="240" w:lineRule="auto"/>
        <w:jc w:val="both"/>
        <w:rPr>
          <w:rFonts w:ascii="Arial" w:hAnsi="Arial" w:cs="Arial"/>
          <w:b/>
        </w:rPr>
      </w:pPr>
      <w:r>
        <w:rPr>
          <w:rFonts w:ascii="Arial" w:hAnsi="Arial" w:cs="Arial"/>
          <w:b/>
          <w:sz w:val="24"/>
          <w:szCs w:val="24"/>
        </w:rPr>
        <w:t>Appendix 2</w:t>
      </w:r>
      <w:r w:rsidRPr="0041434B">
        <w:rPr>
          <w:rFonts w:ascii="Arial" w:hAnsi="Arial" w:cs="Arial"/>
          <w:b/>
          <w:sz w:val="24"/>
          <w:szCs w:val="24"/>
        </w:rPr>
        <w:t xml:space="preserve">: </w:t>
      </w:r>
      <w:r w:rsidRPr="00E32C92">
        <w:rPr>
          <w:rFonts w:ascii="Arial" w:hAnsi="Arial" w:cs="Arial"/>
          <w:b/>
          <w:sz w:val="24"/>
        </w:rPr>
        <w:t>Data Subject Erasure Request Checklist</w:t>
      </w:r>
    </w:p>
    <w:tbl>
      <w:tblPr>
        <w:tblW w:w="5000" w:type="pct"/>
        <w:tblLook w:val="04A0" w:firstRow="1" w:lastRow="0" w:firstColumn="1" w:lastColumn="0" w:noHBand="0" w:noVBand="1"/>
      </w:tblPr>
      <w:tblGrid>
        <w:gridCol w:w="2405"/>
        <w:gridCol w:w="6379"/>
        <w:gridCol w:w="952"/>
      </w:tblGrid>
      <w:tr w:rsidR="00E32C92" w:rsidRPr="00460D67" w:rsidTr="00460D67">
        <w:trPr>
          <w:trHeight w:val="432"/>
        </w:trPr>
        <w:tc>
          <w:tcPr>
            <w:tcW w:w="1235"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Erasure Checklist</w:t>
            </w:r>
          </w:p>
        </w:tc>
        <w:tc>
          <w:tcPr>
            <w:tcW w:w="3276"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checked the Information Asset Register to ensure you have identified all information assets from which data are to be erased? (You must ensure data are removed from all location i.e. IT systems and filing cabinets)</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kern w:val="24"/>
                <w:lang w:eastAsia="ja-JP"/>
              </w:rPr>
            </w:pPr>
          </w:p>
        </w:tc>
        <w:tc>
          <w:tcPr>
            <w:tcW w:w="489"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kern w:val="24"/>
                <w:lang w:eastAsia="ja-JP"/>
              </w:rPr>
            </w:pPr>
          </w:p>
        </w:tc>
        <w:tc>
          <w:tcPr>
            <w:tcW w:w="489"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auto" w:fill="auto"/>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erased records held on cloud-based applications, software, hardware, paper format and emails? (If not, explain)</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Are you able to delete all records? (If you're not able to delete explain why)</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auto" w:fill="auto"/>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Where applicable have you anonymised or </w:t>
            </w:r>
            <w:proofErr w:type="spellStart"/>
            <w:r w:rsidRPr="00460D67">
              <w:rPr>
                <w:rFonts w:ascii="Arial" w:eastAsia="STKaiti" w:hAnsi="Arial" w:cs="Arial"/>
                <w:kern w:val="24"/>
                <w:lang w:eastAsia="ja-JP"/>
              </w:rPr>
              <w:t>pseudonymised</w:t>
            </w:r>
            <w:proofErr w:type="spellEnd"/>
            <w:r w:rsidRPr="00460D67">
              <w:rPr>
                <w:rFonts w:ascii="Arial" w:eastAsia="STKaiti" w:hAnsi="Arial" w:cs="Arial"/>
                <w:kern w:val="24"/>
                <w:lang w:eastAsia="ja-JP"/>
              </w:rPr>
              <w:t xml:space="preserve"> data that cannot be erased? (if not, explain)</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460D67">
        <w:trPr>
          <w:trHeight w:val="488"/>
        </w:trPr>
        <w:tc>
          <w:tcPr>
            <w:tcW w:w="1235" w:type="pct"/>
            <w:vMerge/>
            <w:tcBorders>
              <w:top w:val="single" w:sz="4" w:space="0" w:color="auto"/>
              <w:left w:val="single" w:sz="4" w:space="0" w:color="auto"/>
              <w:bottom w:val="single" w:sz="4" w:space="0" w:color="auto"/>
              <w:right w:val="single" w:sz="4" w:space="0" w:color="auto"/>
            </w:tcBorders>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checked the Retention Schedule to ensure the information request to be erased doesn't conflict with a statutory obligation defined in the schedule?</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tcPr>
          <w:p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Have you updated the status of the request in the </w:t>
            </w:r>
            <w:r w:rsidRPr="00E32C92">
              <w:rPr>
                <w:rFonts w:ascii="Arial" w:hAnsi="Arial" w:cs="Arial"/>
              </w:rPr>
              <w:t>relevant register</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p>
        </w:tc>
      </w:tr>
    </w:tbl>
    <w:p w:rsidR="00E32C92" w:rsidRPr="00460D67" w:rsidRDefault="00E32C92" w:rsidP="002C6442">
      <w:pPr>
        <w:spacing w:after="0" w:line="240" w:lineRule="auto"/>
        <w:jc w:val="both"/>
        <w:rPr>
          <w:rFonts w:ascii="Arial" w:hAnsi="Arial" w:cs="Arial"/>
        </w:rPr>
      </w:pPr>
    </w:p>
    <w:tbl>
      <w:tblPr>
        <w:tblW w:w="5000" w:type="pct"/>
        <w:tblLayout w:type="fixed"/>
        <w:tblLook w:val="04A0" w:firstRow="1" w:lastRow="0" w:firstColumn="1" w:lastColumn="0" w:noHBand="0" w:noVBand="1"/>
      </w:tblPr>
      <w:tblGrid>
        <w:gridCol w:w="2405"/>
        <w:gridCol w:w="1418"/>
        <w:gridCol w:w="4961"/>
        <w:gridCol w:w="952"/>
      </w:tblGrid>
      <w:tr w:rsidR="00E32C92" w:rsidRPr="00460D67" w:rsidTr="00551616">
        <w:trPr>
          <w:trHeight w:val="290"/>
        </w:trPr>
        <w:tc>
          <w:tcPr>
            <w:tcW w:w="1235"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D</w:t>
            </w:r>
            <w:r w:rsidR="00551616">
              <w:rPr>
                <w:rFonts w:ascii="Arial" w:eastAsia="STKaiti" w:hAnsi="Arial" w:cs="Arial"/>
                <w:b/>
                <w:bCs/>
                <w:kern w:val="24"/>
                <w:lang w:eastAsia="ja-JP"/>
              </w:rPr>
              <w:t xml:space="preserve">ata </w:t>
            </w:r>
            <w:r w:rsidRPr="00460D67">
              <w:rPr>
                <w:rFonts w:ascii="Arial" w:eastAsia="STKaiti" w:hAnsi="Arial" w:cs="Arial"/>
                <w:b/>
                <w:bCs/>
                <w:kern w:val="24"/>
                <w:lang w:eastAsia="ja-JP"/>
              </w:rPr>
              <w:t>P</w:t>
            </w:r>
            <w:r w:rsidR="00551616">
              <w:rPr>
                <w:rFonts w:ascii="Arial" w:eastAsia="STKaiti" w:hAnsi="Arial" w:cs="Arial"/>
                <w:b/>
                <w:bCs/>
                <w:kern w:val="24"/>
                <w:lang w:eastAsia="ja-JP"/>
              </w:rPr>
              <w:t xml:space="preserve">rotection </w:t>
            </w:r>
            <w:r w:rsidRPr="00460D67">
              <w:rPr>
                <w:rFonts w:ascii="Arial" w:eastAsia="STKaiti" w:hAnsi="Arial" w:cs="Arial"/>
                <w:b/>
                <w:bCs/>
                <w:kern w:val="24"/>
                <w:lang w:eastAsia="ja-JP"/>
              </w:rPr>
              <w:t>L</w:t>
            </w:r>
            <w:r w:rsidR="00551616">
              <w:rPr>
                <w:rFonts w:ascii="Arial" w:eastAsia="STKaiti" w:hAnsi="Arial" w:cs="Arial"/>
                <w:b/>
                <w:bCs/>
                <w:kern w:val="24"/>
                <w:lang w:eastAsia="ja-JP"/>
              </w:rPr>
              <w:t>ead</w:t>
            </w:r>
            <w:r w:rsidRPr="00460D67">
              <w:rPr>
                <w:rFonts w:ascii="Arial" w:eastAsia="STKaiti" w:hAnsi="Arial" w:cs="Arial"/>
                <w:b/>
                <w:bCs/>
                <w:kern w:val="24"/>
                <w:lang w:eastAsia="ja-JP"/>
              </w:rPr>
              <w:t xml:space="preserve"> Approval</w:t>
            </w:r>
          </w:p>
        </w:tc>
        <w:tc>
          <w:tcPr>
            <w:tcW w:w="728" w:type="pct"/>
            <w:tcBorders>
              <w:top w:val="single" w:sz="4" w:space="0" w:color="auto"/>
              <w:left w:val="nil"/>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Name</w:t>
            </w:r>
          </w:p>
        </w:tc>
        <w:tc>
          <w:tcPr>
            <w:tcW w:w="3037" w:type="pct"/>
            <w:gridSpan w:val="2"/>
            <w:tcBorders>
              <w:top w:val="single" w:sz="4" w:space="0" w:color="auto"/>
              <w:left w:val="nil"/>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551616">
        <w:trPr>
          <w:trHeight w:val="290"/>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728" w:type="pct"/>
            <w:tcBorders>
              <w:top w:val="single" w:sz="4" w:space="0" w:color="auto"/>
              <w:left w:val="nil"/>
              <w:bottom w:val="single" w:sz="4" w:space="0" w:color="auto"/>
              <w:right w:val="single" w:sz="4" w:space="0" w:color="auto"/>
            </w:tcBorders>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Job Title</w:t>
            </w:r>
          </w:p>
        </w:tc>
        <w:tc>
          <w:tcPr>
            <w:tcW w:w="3037" w:type="pct"/>
            <w:gridSpan w:val="2"/>
            <w:tcBorders>
              <w:top w:val="single" w:sz="4" w:space="0" w:color="auto"/>
              <w:left w:val="nil"/>
              <w:bottom w:val="single" w:sz="4" w:space="0" w:color="auto"/>
              <w:right w:val="single" w:sz="4" w:space="0" w:color="auto"/>
            </w:tcBorders>
            <w:shd w:val="clear" w:color="auto" w:fill="auto"/>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551616">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551616"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confirmed sections listed above have been fulfilled? If not, explain.</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rsidTr="00551616">
        <w:trPr>
          <w:trHeight w:val="509"/>
        </w:trPr>
        <w:tc>
          <w:tcPr>
            <w:tcW w:w="1235" w:type="pct"/>
            <w:vMerge/>
            <w:tcBorders>
              <w:top w:val="single" w:sz="4" w:space="0" w:color="auto"/>
              <w:left w:val="single" w:sz="4" w:space="0" w:color="auto"/>
              <w:bottom w:val="single" w:sz="4" w:space="0" w:color="auto"/>
              <w:right w:val="single" w:sz="4" w:space="0" w:color="auto"/>
            </w:tcBorders>
            <w:hideMark/>
          </w:tcPr>
          <w:p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Has the data subject been notified of the completion of the erasure?</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hideMark/>
          </w:tcPr>
          <w:p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bl>
    <w:p w:rsidR="00D07903" w:rsidRPr="00E32C92" w:rsidRDefault="00D07903" w:rsidP="002C6442">
      <w:pPr>
        <w:spacing w:after="0"/>
        <w:jc w:val="both"/>
        <w:rPr>
          <w:rFonts w:ascii="Arial" w:hAnsi="Arial" w:cs="Arial"/>
        </w:rPr>
      </w:pPr>
    </w:p>
    <w:sectPr w:rsidR="00D07903" w:rsidRPr="00E32C92" w:rsidSect="0041434B">
      <w:headerReference w:type="first" r:id="rId11"/>
      <w:pgSz w:w="11906" w:h="16838"/>
      <w:pgMar w:top="1440" w:right="1080" w:bottom="1440" w:left="1080" w:header="28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CB" w:rsidRDefault="004362CB" w:rsidP="00181D8F">
      <w:pPr>
        <w:spacing w:after="0" w:line="240" w:lineRule="auto"/>
      </w:pPr>
      <w:r>
        <w:separator/>
      </w:r>
    </w:p>
  </w:endnote>
  <w:endnote w:type="continuationSeparator" w:id="0">
    <w:p w:rsidR="004362CB" w:rsidRDefault="004362CB" w:rsidP="0018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CB" w:rsidRDefault="004362CB" w:rsidP="00181D8F">
      <w:pPr>
        <w:spacing w:after="0" w:line="240" w:lineRule="auto"/>
      </w:pPr>
      <w:r>
        <w:separator/>
      </w:r>
    </w:p>
  </w:footnote>
  <w:footnote w:type="continuationSeparator" w:id="0">
    <w:p w:rsidR="004362CB" w:rsidRDefault="004362CB" w:rsidP="0018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05" w:rsidRDefault="00573505" w:rsidP="0031447A">
    <w:pPr>
      <w:pStyle w:val="Header"/>
      <w:jc w:val="right"/>
      <w:rPr>
        <w:rFonts w:ascii="Arial" w:hAnsi="Arial" w:cs="Arial"/>
        <w:b/>
        <w:sz w:val="40"/>
        <w:szCs w:val="40"/>
      </w:rPr>
    </w:pPr>
  </w:p>
  <w:p w:rsidR="00573505" w:rsidRDefault="00573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A2C"/>
    <w:multiLevelType w:val="hybridMultilevel"/>
    <w:tmpl w:val="E348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7463"/>
    <w:multiLevelType w:val="hybridMultilevel"/>
    <w:tmpl w:val="0678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79C6"/>
    <w:multiLevelType w:val="hybridMultilevel"/>
    <w:tmpl w:val="092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C502B"/>
    <w:multiLevelType w:val="hybridMultilevel"/>
    <w:tmpl w:val="792E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E1E6E"/>
    <w:multiLevelType w:val="hybridMultilevel"/>
    <w:tmpl w:val="4C60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688D"/>
    <w:multiLevelType w:val="hybridMultilevel"/>
    <w:tmpl w:val="8960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C677E"/>
    <w:multiLevelType w:val="multilevel"/>
    <w:tmpl w:val="9BEA0A7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FB5123"/>
    <w:multiLevelType w:val="hybridMultilevel"/>
    <w:tmpl w:val="FEAA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52FF8"/>
    <w:multiLevelType w:val="hybridMultilevel"/>
    <w:tmpl w:val="182C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D253C"/>
    <w:multiLevelType w:val="hybridMultilevel"/>
    <w:tmpl w:val="53E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179F"/>
    <w:multiLevelType w:val="hybridMultilevel"/>
    <w:tmpl w:val="C21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D01F0"/>
    <w:multiLevelType w:val="hybridMultilevel"/>
    <w:tmpl w:val="F0E2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024F8"/>
    <w:multiLevelType w:val="multilevel"/>
    <w:tmpl w:val="9DA09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735AAD"/>
    <w:multiLevelType w:val="hybridMultilevel"/>
    <w:tmpl w:val="09ECE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BAD"/>
    <w:multiLevelType w:val="hybridMultilevel"/>
    <w:tmpl w:val="3F7A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6D0FD3"/>
    <w:multiLevelType w:val="hybridMultilevel"/>
    <w:tmpl w:val="87EA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4080D"/>
    <w:multiLevelType w:val="hybridMultilevel"/>
    <w:tmpl w:val="653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730EF"/>
    <w:multiLevelType w:val="hybridMultilevel"/>
    <w:tmpl w:val="031C8F6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97E43B5"/>
    <w:multiLevelType w:val="multilevel"/>
    <w:tmpl w:val="9BEA0A7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2"/>
  </w:num>
  <w:num w:numId="3">
    <w:abstractNumId w:val="17"/>
  </w:num>
  <w:num w:numId="4">
    <w:abstractNumId w:val="18"/>
  </w:num>
  <w:num w:numId="5">
    <w:abstractNumId w:val="6"/>
  </w:num>
  <w:num w:numId="6">
    <w:abstractNumId w:val="10"/>
  </w:num>
  <w:num w:numId="7">
    <w:abstractNumId w:val="15"/>
  </w:num>
  <w:num w:numId="8">
    <w:abstractNumId w:val="0"/>
  </w:num>
  <w:num w:numId="9">
    <w:abstractNumId w:val="8"/>
  </w:num>
  <w:num w:numId="10">
    <w:abstractNumId w:val="11"/>
  </w:num>
  <w:num w:numId="11">
    <w:abstractNumId w:val="16"/>
  </w:num>
  <w:num w:numId="12">
    <w:abstractNumId w:val="3"/>
  </w:num>
  <w:num w:numId="13">
    <w:abstractNumId w:val="5"/>
  </w:num>
  <w:num w:numId="14">
    <w:abstractNumId w:val="14"/>
  </w:num>
  <w:num w:numId="15">
    <w:abstractNumId w:val="1"/>
  </w:num>
  <w:num w:numId="16">
    <w:abstractNumId w:val="9"/>
  </w:num>
  <w:num w:numId="17">
    <w:abstractNumId w:val="4"/>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8F"/>
    <w:rsid w:val="00040B87"/>
    <w:rsid w:val="0004253F"/>
    <w:rsid w:val="000A44A1"/>
    <w:rsid w:val="0014342D"/>
    <w:rsid w:val="00181D8F"/>
    <w:rsid w:val="001B396C"/>
    <w:rsid w:val="001C0C84"/>
    <w:rsid w:val="002301CC"/>
    <w:rsid w:val="0023686A"/>
    <w:rsid w:val="00237374"/>
    <w:rsid w:val="002417EB"/>
    <w:rsid w:val="002626C4"/>
    <w:rsid w:val="00267E6F"/>
    <w:rsid w:val="0027511F"/>
    <w:rsid w:val="002C6442"/>
    <w:rsid w:val="002C65AB"/>
    <w:rsid w:val="002D13D0"/>
    <w:rsid w:val="002E2280"/>
    <w:rsid w:val="002E42A2"/>
    <w:rsid w:val="002E7822"/>
    <w:rsid w:val="0031447A"/>
    <w:rsid w:val="003860C9"/>
    <w:rsid w:val="0041434B"/>
    <w:rsid w:val="00424D92"/>
    <w:rsid w:val="004362CB"/>
    <w:rsid w:val="00440AA9"/>
    <w:rsid w:val="0044151D"/>
    <w:rsid w:val="00477CFA"/>
    <w:rsid w:val="00490E65"/>
    <w:rsid w:val="004A1FC0"/>
    <w:rsid w:val="004C32B3"/>
    <w:rsid w:val="004E1590"/>
    <w:rsid w:val="005036F7"/>
    <w:rsid w:val="0052745D"/>
    <w:rsid w:val="00551616"/>
    <w:rsid w:val="0055296E"/>
    <w:rsid w:val="00573505"/>
    <w:rsid w:val="005858EA"/>
    <w:rsid w:val="006372AD"/>
    <w:rsid w:val="006763D3"/>
    <w:rsid w:val="00680463"/>
    <w:rsid w:val="006C0170"/>
    <w:rsid w:val="00707216"/>
    <w:rsid w:val="007351F3"/>
    <w:rsid w:val="007D69A1"/>
    <w:rsid w:val="007F4A31"/>
    <w:rsid w:val="0084289E"/>
    <w:rsid w:val="008A2DCB"/>
    <w:rsid w:val="008B2D78"/>
    <w:rsid w:val="008F3557"/>
    <w:rsid w:val="00946D09"/>
    <w:rsid w:val="00965EC4"/>
    <w:rsid w:val="00970183"/>
    <w:rsid w:val="009843E2"/>
    <w:rsid w:val="009D646E"/>
    <w:rsid w:val="009F1291"/>
    <w:rsid w:val="009F3325"/>
    <w:rsid w:val="00A1016A"/>
    <w:rsid w:val="00A17BD0"/>
    <w:rsid w:val="00A61524"/>
    <w:rsid w:val="00A7351C"/>
    <w:rsid w:val="00B04991"/>
    <w:rsid w:val="00B04A34"/>
    <w:rsid w:val="00B13DB2"/>
    <w:rsid w:val="00B44A36"/>
    <w:rsid w:val="00B9711B"/>
    <w:rsid w:val="00BD5CF6"/>
    <w:rsid w:val="00BE2CD2"/>
    <w:rsid w:val="00C54161"/>
    <w:rsid w:val="00C90FCC"/>
    <w:rsid w:val="00C94B86"/>
    <w:rsid w:val="00D00BCD"/>
    <w:rsid w:val="00D07903"/>
    <w:rsid w:val="00D32B65"/>
    <w:rsid w:val="00DA5C48"/>
    <w:rsid w:val="00DB1D05"/>
    <w:rsid w:val="00DF2F05"/>
    <w:rsid w:val="00E32C92"/>
    <w:rsid w:val="00E356FB"/>
    <w:rsid w:val="00E44D52"/>
    <w:rsid w:val="00E92744"/>
    <w:rsid w:val="00E92B24"/>
    <w:rsid w:val="00EB3BF0"/>
    <w:rsid w:val="00EE0286"/>
    <w:rsid w:val="00F275EB"/>
    <w:rsid w:val="00F63319"/>
    <w:rsid w:val="00F816EC"/>
    <w:rsid w:val="00F86AF3"/>
    <w:rsid w:val="00FA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80362A-E32C-41AD-A179-118FE1FC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8F"/>
    <w:rPr>
      <w:rFonts w:ascii="Tahoma" w:hAnsi="Tahoma" w:cs="Tahoma"/>
      <w:sz w:val="16"/>
      <w:szCs w:val="16"/>
    </w:rPr>
  </w:style>
  <w:style w:type="paragraph" w:styleId="Header">
    <w:name w:val="header"/>
    <w:basedOn w:val="Normal"/>
    <w:link w:val="HeaderChar"/>
    <w:uiPriority w:val="99"/>
    <w:unhideWhenUsed/>
    <w:rsid w:val="0018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8F"/>
  </w:style>
  <w:style w:type="paragraph" w:styleId="Footer">
    <w:name w:val="footer"/>
    <w:basedOn w:val="Normal"/>
    <w:link w:val="FooterChar"/>
    <w:uiPriority w:val="99"/>
    <w:unhideWhenUsed/>
    <w:rsid w:val="0018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8F"/>
  </w:style>
  <w:style w:type="character" w:styleId="Hyperlink">
    <w:name w:val="Hyperlink"/>
    <w:basedOn w:val="DefaultParagraphFont"/>
    <w:uiPriority w:val="99"/>
    <w:unhideWhenUsed/>
    <w:rsid w:val="00181D8F"/>
    <w:rPr>
      <w:color w:val="0000FF" w:themeColor="hyperlink"/>
      <w:u w:val="single"/>
    </w:rPr>
  </w:style>
  <w:style w:type="table" w:styleId="TableGrid">
    <w:name w:val="Table Grid"/>
    <w:basedOn w:val="TableNormal"/>
    <w:uiPriority w:val="59"/>
    <w:rsid w:val="0018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D8F"/>
    <w:pPr>
      <w:ind w:left="720"/>
      <w:contextualSpacing/>
    </w:pPr>
  </w:style>
  <w:style w:type="table" w:customStyle="1" w:styleId="TableGrid4">
    <w:name w:val="Table Grid4"/>
    <w:basedOn w:val="TableNormal"/>
    <w:next w:val="TableGrid"/>
    <w:uiPriority w:val="39"/>
    <w:rsid w:val="00F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4D92"/>
    <w:rPr>
      <w:color w:val="808080"/>
      <w:shd w:val="clear" w:color="auto" w:fill="E6E6E6"/>
    </w:rPr>
  </w:style>
  <w:style w:type="character" w:styleId="CommentReference">
    <w:name w:val="annotation reference"/>
    <w:basedOn w:val="DefaultParagraphFont"/>
    <w:uiPriority w:val="99"/>
    <w:semiHidden/>
    <w:unhideWhenUsed/>
    <w:rsid w:val="00040B87"/>
    <w:rPr>
      <w:sz w:val="16"/>
      <w:szCs w:val="16"/>
    </w:rPr>
  </w:style>
  <w:style w:type="paragraph" w:styleId="CommentText">
    <w:name w:val="annotation text"/>
    <w:basedOn w:val="Normal"/>
    <w:link w:val="CommentTextChar"/>
    <w:uiPriority w:val="99"/>
    <w:semiHidden/>
    <w:unhideWhenUsed/>
    <w:rsid w:val="00040B87"/>
    <w:pPr>
      <w:spacing w:line="240" w:lineRule="auto"/>
    </w:pPr>
    <w:rPr>
      <w:sz w:val="20"/>
      <w:szCs w:val="20"/>
    </w:rPr>
  </w:style>
  <w:style w:type="character" w:customStyle="1" w:styleId="CommentTextChar">
    <w:name w:val="Comment Text Char"/>
    <w:basedOn w:val="DefaultParagraphFont"/>
    <w:link w:val="CommentText"/>
    <w:uiPriority w:val="99"/>
    <w:semiHidden/>
    <w:rsid w:val="00040B87"/>
    <w:rPr>
      <w:sz w:val="20"/>
      <w:szCs w:val="20"/>
    </w:rPr>
  </w:style>
  <w:style w:type="paragraph" w:styleId="CommentSubject">
    <w:name w:val="annotation subject"/>
    <w:basedOn w:val="CommentText"/>
    <w:next w:val="CommentText"/>
    <w:link w:val="CommentSubjectChar"/>
    <w:uiPriority w:val="99"/>
    <w:semiHidden/>
    <w:unhideWhenUsed/>
    <w:rsid w:val="00040B87"/>
    <w:rPr>
      <w:b/>
      <w:bCs/>
    </w:rPr>
  </w:style>
  <w:style w:type="character" w:customStyle="1" w:styleId="CommentSubjectChar">
    <w:name w:val="Comment Subject Char"/>
    <w:basedOn w:val="CommentTextChar"/>
    <w:link w:val="CommentSubject"/>
    <w:uiPriority w:val="99"/>
    <w:semiHidden/>
    <w:rsid w:val="0004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for-organisations/guide-to-data-protection/exemp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469F3-410A-4F4C-ACEE-A4F03FF673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c93092-255f-4e19-815d-c77266651136"/>
    <ds:schemaRef ds:uri="d9f5d4fd-471f-4bc8-9824-87482e99afd3"/>
    <ds:schemaRef ds:uri="http://www.w3.org/XML/1998/namespace"/>
    <ds:schemaRef ds:uri="http://purl.org/dc/dcmitype/"/>
  </ds:schemaRefs>
</ds:datastoreItem>
</file>

<file path=customXml/itemProps2.xml><?xml version="1.0" encoding="utf-8"?>
<ds:datastoreItem xmlns:ds="http://schemas.openxmlformats.org/officeDocument/2006/customXml" ds:itemID="{9CEBB069-6097-4280-B9D2-1611690E6BDA}">
  <ds:schemaRefs>
    <ds:schemaRef ds:uri="http://schemas.microsoft.com/sharepoint/v3/contenttype/forms"/>
  </ds:schemaRefs>
</ds:datastoreItem>
</file>

<file path=customXml/itemProps3.xml><?xml version="1.0" encoding="utf-8"?>
<ds:datastoreItem xmlns:ds="http://schemas.openxmlformats.org/officeDocument/2006/customXml" ds:itemID="{B678B592-D7A4-462A-8C1A-B8CD9009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Williams</dc:creator>
  <cp:lastModifiedBy>Naomi Defroand</cp:lastModifiedBy>
  <cp:revision>2</cp:revision>
  <dcterms:created xsi:type="dcterms:W3CDTF">2018-07-30T11:58:00Z</dcterms:created>
  <dcterms:modified xsi:type="dcterms:W3CDTF">2018-07-30T11:58:00Z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