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DA97" w14:textId="77777777" w:rsidR="000A7A31" w:rsidRDefault="000A7A31" w:rsidP="000A7A31">
      <w:pPr>
        <w:pStyle w:val="Heading1"/>
        <w15:collapsed/>
        <w:rPr>
          <w:rFonts w:ascii="Barlow Light" w:hAnsi="Barlow Light"/>
          <w:b/>
          <w:color w:val="auto"/>
          <w:sz w:val="40"/>
          <w:szCs w:val="40"/>
        </w:rPr>
      </w:pPr>
      <w:r>
        <w:rPr>
          <w:rFonts w:ascii="Barlow Light" w:hAnsi="Barlow Light"/>
          <w:b/>
          <w:color w:val="auto"/>
          <w:sz w:val="40"/>
          <w:szCs w:val="40"/>
        </w:rPr>
        <w:t>About the Competition tool</w:t>
      </w:r>
    </w:p>
    <w:p w14:paraId="188A8609" w14:textId="77777777" w:rsidR="000A7A31" w:rsidRDefault="000A7A31" w:rsidP="000A7A31">
      <w:pPr>
        <w:tabs>
          <w:tab w:val="left" w:pos="1076"/>
        </w:tabs>
        <w:rPr>
          <w:sz w:val="2"/>
          <w:szCs w:val="2"/>
        </w:rPr>
      </w:pPr>
      <w:r>
        <w:rPr>
          <w:sz w:val="2"/>
          <w:szCs w:val="2"/>
        </w:rPr>
        <w:tab/>
      </w:r>
    </w:p>
    <w:p w14:paraId="1544BD12" w14:textId="77777777" w:rsidR="000A7A31" w:rsidRDefault="000A7A31" w:rsidP="000A7A31">
      <w:pPr>
        <w:rPr>
          <w:rFonts w:ascii="Barlow Light" w:hAnsi="Barlow Light"/>
        </w:rPr>
      </w:pPr>
      <w:r>
        <w:rPr>
          <w:rFonts w:ascii="Barlow Light" w:hAnsi="Barlow Light"/>
        </w:rPr>
        <w:t>Individuals with relevant roles within a Region, County and League will be provided with access to the full competition management functionality, in order to administer competitions.</w:t>
      </w:r>
    </w:p>
    <w:p w14:paraId="09161F0E" w14:textId="77777777" w:rsidR="000A7A31" w:rsidRDefault="000A7A31" w:rsidP="000A7A31">
      <w:pPr>
        <w:rPr>
          <w:rFonts w:ascii="Barlow Light" w:hAnsi="Barlow Light"/>
        </w:rPr>
      </w:pPr>
      <w:r>
        <w:rPr>
          <w:rFonts w:ascii="Barlow Light" w:hAnsi="Barlow Light"/>
        </w:rPr>
        <w:t xml:space="preserve">Club committee are able to access matches that they are part of through the ‘Team management’ section of the </w:t>
      </w:r>
      <w:proofErr w:type="gramStart"/>
      <w:r>
        <w:rPr>
          <w:rFonts w:ascii="Barlow Light" w:hAnsi="Barlow Light"/>
        </w:rPr>
        <w:t>system, if</w:t>
      </w:r>
      <w:proofErr w:type="gramEnd"/>
      <w:r>
        <w:rPr>
          <w:rFonts w:ascii="Barlow Light" w:hAnsi="Barlow Light"/>
        </w:rPr>
        <w:t xml:space="preserve"> your league(s) choose to use the online functionality. However, this will be restricted to the ‘Match Card’ feature, to allow you to enter details such as team line ups and scores for fixture.</w:t>
      </w:r>
    </w:p>
    <w:p w14:paraId="30B20273" w14:textId="77777777" w:rsidR="000A7A31" w:rsidRDefault="000A7A31" w:rsidP="000A7A31">
      <w:pPr>
        <w:rPr>
          <w:rFonts w:ascii="Barlow Light" w:hAnsi="Barlow Light"/>
        </w:rPr>
      </w:pPr>
      <w:r>
        <w:rPr>
          <w:rFonts w:ascii="Barlow Light" w:hAnsi="Barlow Light"/>
        </w:rPr>
        <w:t>If you, as a club arrange friendly fixtures, there is a function in the ‘Team management’ section to administer and record these.</w:t>
      </w:r>
    </w:p>
    <w:p w14:paraId="3814CF9E" w14:textId="77777777" w:rsidR="000A7A31" w:rsidRDefault="000A7A31" w:rsidP="000A7A31">
      <w:pPr>
        <w:rPr>
          <w:rFonts w:ascii="Barlow Light" w:hAnsi="Barlow Light"/>
        </w:rPr>
      </w:pPr>
    </w:p>
    <w:p w14:paraId="116DB213" w14:textId="77777777" w:rsidR="000A7A31" w:rsidRDefault="000A7A31" w:rsidP="000A7A31">
      <w:pPr>
        <w:pStyle w:val="Heading1"/>
        <w15:collapsed/>
        <w:rPr>
          <w:rFonts w:ascii="Barlow Light" w:hAnsi="Barlow Light"/>
          <w:b/>
          <w:color w:val="auto"/>
          <w:sz w:val="40"/>
          <w:szCs w:val="40"/>
        </w:rPr>
      </w:pPr>
      <w:r>
        <w:rPr>
          <w:rFonts w:ascii="Barlow Light" w:hAnsi="Barlow Light"/>
          <w:b/>
          <w:color w:val="auto"/>
          <w:sz w:val="40"/>
          <w:szCs w:val="40"/>
        </w:rPr>
        <w:t>Club Administration of Match Details</w:t>
      </w:r>
    </w:p>
    <w:p w14:paraId="385535EE" w14:textId="77777777" w:rsidR="000A7A31" w:rsidRPr="000A7A31" w:rsidRDefault="000A7A31" w:rsidP="000A7A31">
      <w:pPr>
        <w:spacing w:line="240" w:lineRule="auto"/>
        <w:rPr>
          <w:rFonts w:ascii="Barlow Light" w:hAnsi="Barlow Light"/>
          <w:bCs/>
        </w:rPr>
      </w:pPr>
      <w:r w:rsidRPr="000A7A31">
        <w:rPr>
          <w:rFonts w:ascii="Barlow Light" w:hAnsi="Barlow Light"/>
          <w:bCs/>
        </w:rPr>
        <w:t>Rather than the league committee administering the results of the match within the competition tool, the teams themselves can complete this information, therefore reducing the administration required by the league.</w:t>
      </w:r>
    </w:p>
    <w:p w14:paraId="3802B9B0" w14:textId="5C3CEEDE" w:rsidR="000A7A31" w:rsidRPr="000A7A31" w:rsidRDefault="000A7A31" w:rsidP="000A7A31">
      <w:pPr>
        <w:spacing w:line="240" w:lineRule="auto"/>
        <w:rPr>
          <w:rFonts w:ascii="Barlow Light" w:hAnsi="Barlow Light"/>
          <w:bCs/>
        </w:rPr>
      </w:pPr>
      <w:r w:rsidRPr="000A7A31">
        <w:rPr>
          <w:rFonts w:ascii="Barlow Light" w:hAnsi="Barlow Light"/>
          <w:bCs/>
        </w:rPr>
        <w:t xml:space="preserve">If a competition has been published, the clubs competing will be able to access matches they are involved in. This can be done by anyone with access to the </w:t>
      </w:r>
      <w:r w:rsidRPr="000A7A31">
        <w:rPr>
          <w:rFonts w:ascii="Barlow Light" w:hAnsi="Barlow Light"/>
          <w:b/>
        </w:rPr>
        <w:t>Team management</w:t>
      </w:r>
      <w:r w:rsidRPr="000A7A31">
        <w:rPr>
          <w:rFonts w:ascii="Barlow Light" w:hAnsi="Barlow Light"/>
          <w:b/>
        </w:rPr>
        <w:t xml:space="preserve"> </w:t>
      </w:r>
      <w:r w:rsidRPr="000A7A31">
        <w:rPr>
          <w:rFonts w:ascii="Barlow Light" w:hAnsi="Barlow Light"/>
          <w:bCs/>
        </w:rPr>
        <w:t>section of Engage:</w:t>
      </w:r>
    </w:p>
    <w:p w14:paraId="5B9A60B0" w14:textId="77777777" w:rsidR="000A7A31" w:rsidRPr="000A7A31" w:rsidRDefault="000A7A31" w:rsidP="000A7A31">
      <w:pPr>
        <w:pStyle w:val="ListParagraph"/>
        <w:numPr>
          <w:ilvl w:val="0"/>
          <w:numId w:val="1"/>
        </w:numPr>
        <w:spacing w:line="240" w:lineRule="auto"/>
        <w:jc w:val="both"/>
        <w:rPr>
          <w:rFonts w:ascii="Barlow Light" w:hAnsi="Barlow Light"/>
          <w:bCs/>
        </w:rPr>
      </w:pPr>
      <w:r w:rsidRPr="000A7A31">
        <w:rPr>
          <w:rFonts w:ascii="Barlow Light" w:hAnsi="Barlow Light"/>
          <w:bCs/>
        </w:rPr>
        <w:t>Chairperson</w:t>
      </w:r>
    </w:p>
    <w:p w14:paraId="4C7C3247" w14:textId="77777777" w:rsidR="000A7A31" w:rsidRPr="000A7A31" w:rsidRDefault="000A7A31" w:rsidP="000A7A31">
      <w:pPr>
        <w:pStyle w:val="ListParagraph"/>
        <w:numPr>
          <w:ilvl w:val="0"/>
          <w:numId w:val="1"/>
        </w:numPr>
        <w:spacing w:line="240" w:lineRule="auto"/>
        <w:jc w:val="both"/>
        <w:rPr>
          <w:rFonts w:ascii="Barlow Light" w:hAnsi="Barlow Light"/>
          <w:bCs/>
        </w:rPr>
      </w:pPr>
      <w:r w:rsidRPr="000A7A31">
        <w:rPr>
          <w:rFonts w:ascii="Barlow Light" w:hAnsi="Barlow Light"/>
          <w:bCs/>
        </w:rPr>
        <w:t>Secretary</w:t>
      </w:r>
    </w:p>
    <w:p w14:paraId="53A1AEAD" w14:textId="32CED020" w:rsidR="000A7A31" w:rsidRPr="000A7A31" w:rsidRDefault="000A7A31" w:rsidP="000A7A31">
      <w:pPr>
        <w:pStyle w:val="ListParagraph"/>
        <w:numPr>
          <w:ilvl w:val="0"/>
          <w:numId w:val="1"/>
        </w:numPr>
        <w:spacing w:line="240" w:lineRule="auto"/>
        <w:jc w:val="both"/>
        <w:rPr>
          <w:rFonts w:ascii="Barlow Light" w:hAnsi="Barlow Light"/>
          <w:bCs/>
        </w:rPr>
      </w:pPr>
      <w:r w:rsidRPr="000A7A31">
        <w:rPr>
          <w:rFonts w:ascii="Barlow Light" w:hAnsi="Barlow Light"/>
          <w:bCs/>
        </w:rPr>
        <w:t>Safe</w:t>
      </w:r>
      <w:r w:rsidRPr="000A7A31">
        <w:rPr>
          <w:rFonts w:ascii="Barlow Light" w:hAnsi="Barlow Light"/>
          <w:bCs/>
        </w:rPr>
        <w:t>g</w:t>
      </w:r>
      <w:r w:rsidRPr="000A7A31">
        <w:rPr>
          <w:rFonts w:ascii="Barlow Light" w:hAnsi="Barlow Light"/>
          <w:bCs/>
        </w:rPr>
        <w:t>uarding Officer</w:t>
      </w:r>
    </w:p>
    <w:p w14:paraId="7CB6F75D" w14:textId="77777777" w:rsidR="000A7A31" w:rsidRPr="000A7A31" w:rsidRDefault="000A7A31" w:rsidP="000A7A31">
      <w:pPr>
        <w:pStyle w:val="ListParagraph"/>
        <w:numPr>
          <w:ilvl w:val="0"/>
          <w:numId w:val="1"/>
        </w:numPr>
        <w:spacing w:line="240" w:lineRule="auto"/>
        <w:jc w:val="both"/>
        <w:rPr>
          <w:rFonts w:ascii="Barlow Light" w:hAnsi="Barlow Light"/>
          <w:bCs/>
        </w:rPr>
      </w:pPr>
      <w:r w:rsidRPr="000A7A31">
        <w:rPr>
          <w:rFonts w:ascii="Barlow Light" w:hAnsi="Barlow Light"/>
          <w:bCs/>
        </w:rPr>
        <w:t>Vice Chair</w:t>
      </w:r>
    </w:p>
    <w:p w14:paraId="123CA6CB" w14:textId="77777777" w:rsidR="000A7A31" w:rsidRPr="000A7A31" w:rsidRDefault="000A7A31" w:rsidP="000A7A31">
      <w:pPr>
        <w:pStyle w:val="ListParagraph"/>
        <w:numPr>
          <w:ilvl w:val="0"/>
          <w:numId w:val="1"/>
        </w:numPr>
        <w:spacing w:line="240" w:lineRule="auto"/>
        <w:jc w:val="both"/>
        <w:rPr>
          <w:rFonts w:ascii="Barlow Light" w:hAnsi="Barlow Light"/>
          <w:bCs/>
        </w:rPr>
      </w:pPr>
      <w:r w:rsidRPr="000A7A31">
        <w:rPr>
          <w:rFonts w:ascii="Barlow Light" w:hAnsi="Barlow Light"/>
          <w:bCs/>
        </w:rPr>
        <w:t>Performance Lead</w:t>
      </w:r>
    </w:p>
    <w:p w14:paraId="3BD784E6" w14:textId="77777777" w:rsidR="000A7A31" w:rsidRPr="000A7A31" w:rsidRDefault="000A7A31" w:rsidP="000A7A31">
      <w:pPr>
        <w:pStyle w:val="ListParagraph"/>
        <w:numPr>
          <w:ilvl w:val="0"/>
          <w:numId w:val="1"/>
        </w:numPr>
        <w:spacing w:line="240" w:lineRule="auto"/>
        <w:jc w:val="both"/>
        <w:rPr>
          <w:rFonts w:ascii="Barlow Light" w:hAnsi="Barlow Light"/>
          <w:bCs/>
        </w:rPr>
      </w:pPr>
      <w:r w:rsidRPr="000A7A31">
        <w:rPr>
          <w:rFonts w:ascii="Barlow Light" w:hAnsi="Barlow Light"/>
          <w:bCs/>
        </w:rPr>
        <w:t>Lead/Head Coach</w:t>
      </w:r>
    </w:p>
    <w:p w14:paraId="56124C83" w14:textId="77777777" w:rsidR="000A7A31" w:rsidRPr="000A7A31" w:rsidRDefault="000A7A31" w:rsidP="000A7A31">
      <w:pPr>
        <w:pStyle w:val="ListParagraph"/>
        <w:numPr>
          <w:ilvl w:val="0"/>
          <w:numId w:val="1"/>
        </w:numPr>
        <w:spacing w:line="240" w:lineRule="auto"/>
        <w:jc w:val="both"/>
        <w:rPr>
          <w:rFonts w:ascii="Barlow Light" w:hAnsi="Barlow Light"/>
          <w:bCs/>
        </w:rPr>
      </w:pPr>
      <w:r w:rsidRPr="000A7A31">
        <w:rPr>
          <w:rFonts w:ascii="Barlow Light" w:hAnsi="Barlow Light"/>
          <w:bCs/>
        </w:rPr>
        <w:t>Assistant Coach</w:t>
      </w:r>
    </w:p>
    <w:p w14:paraId="170E1915" w14:textId="77777777" w:rsidR="000A7A31" w:rsidRPr="000A7A31" w:rsidRDefault="000A7A31" w:rsidP="000A7A31">
      <w:pPr>
        <w:pStyle w:val="ListParagraph"/>
        <w:numPr>
          <w:ilvl w:val="0"/>
          <w:numId w:val="1"/>
        </w:numPr>
        <w:spacing w:line="240" w:lineRule="auto"/>
        <w:jc w:val="both"/>
        <w:rPr>
          <w:rFonts w:ascii="Barlow Light" w:hAnsi="Barlow Light"/>
          <w:bCs/>
        </w:rPr>
      </w:pPr>
      <w:r w:rsidRPr="000A7A31">
        <w:rPr>
          <w:rFonts w:ascii="Barlow Light" w:hAnsi="Barlow Light"/>
          <w:bCs/>
        </w:rPr>
        <w:t>Team Manager</w:t>
      </w:r>
    </w:p>
    <w:p w14:paraId="12E4E5CA" w14:textId="77777777" w:rsidR="000A7A31" w:rsidRDefault="000A7A31" w:rsidP="000A7A31">
      <w:pPr>
        <w:spacing w:line="240" w:lineRule="auto"/>
        <w:rPr>
          <w:rFonts w:ascii="Barlow Light" w:hAnsi="Barlow Light"/>
        </w:rPr>
      </w:pPr>
    </w:p>
    <w:p w14:paraId="725041D5" w14:textId="77777777" w:rsidR="000A7A31" w:rsidRDefault="000A7A31" w:rsidP="000A7A31">
      <w:pPr>
        <w:spacing w:line="276" w:lineRule="auto"/>
        <w:rPr>
          <w:rFonts w:ascii="Barlow Light" w:hAnsi="Barlow Light"/>
        </w:rPr>
      </w:pPr>
      <w:r>
        <w:rPr>
          <w:rFonts w:ascii="Barlow Light" w:hAnsi="Barlow Light"/>
        </w:rPr>
        <w:t>Please follow this guidance if you hold one of these club roles:</w:t>
      </w:r>
    </w:p>
    <w:p w14:paraId="0BBE18E7" w14:textId="02AB7682" w:rsidR="000A7A31" w:rsidRPr="000A7A31" w:rsidRDefault="000A7A31" w:rsidP="000A7A31">
      <w:pPr>
        <w:pStyle w:val="ListParagraph"/>
        <w:numPr>
          <w:ilvl w:val="0"/>
          <w:numId w:val="2"/>
        </w:numPr>
        <w:spacing w:line="276" w:lineRule="auto"/>
        <w:rPr>
          <w:rFonts w:ascii="Barlow Light" w:hAnsi="Barlow Light"/>
        </w:rPr>
      </w:pPr>
      <w:r w:rsidRPr="000A7A31">
        <w:rPr>
          <w:rFonts w:ascii="Barlow Light" w:hAnsi="Barlow Light"/>
        </w:rPr>
        <w:t xml:space="preserve">Log into </w:t>
      </w:r>
      <w:hyperlink r:id="rId5" w:history="1">
        <w:r w:rsidRPr="000A7A31">
          <w:rPr>
            <w:rStyle w:val="Hyperlink"/>
            <w:rFonts w:ascii="Barlow Light" w:hAnsi="Barlow Light"/>
          </w:rPr>
          <w:t>ENgage</w:t>
        </w:r>
      </w:hyperlink>
    </w:p>
    <w:p w14:paraId="16CE0726" w14:textId="77777777" w:rsidR="000A7A31" w:rsidRPr="000A7A31" w:rsidRDefault="000A7A31" w:rsidP="000A7A31">
      <w:pPr>
        <w:pStyle w:val="ListParagraph"/>
        <w:numPr>
          <w:ilvl w:val="0"/>
          <w:numId w:val="2"/>
        </w:numPr>
        <w:spacing w:line="276" w:lineRule="auto"/>
        <w:rPr>
          <w:rFonts w:ascii="Barlow Light" w:hAnsi="Barlow Light"/>
        </w:rPr>
      </w:pPr>
      <w:r w:rsidRPr="000A7A31">
        <w:rPr>
          <w:rFonts w:ascii="Barlow Light" w:hAnsi="Barlow Light"/>
        </w:rPr>
        <w:t xml:space="preserve">In the </w:t>
      </w:r>
      <w:r w:rsidRPr="000A7A31">
        <w:rPr>
          <w:rFonts w:ascii="Barlow Light" w:hAnsi="Barlow Light"/>
          <w:b/>
          <w:bCs/>
        </w:rPr>
        <w:t>My Organisations</w:t>
      </w:r>
      <w:r w:rsidRPr="000A7A31">
        <w:rPr>
          <w:rFonts w:ascii="Barlow Light" w:hAnsi="Barlow Light"/>
        </w:rPr>
        <w:t xml:space="preserve"> box, select the thumbnail next to your club name</w:t>
      </w:r>
    </w:p>
    <w:p w14:paraId="6E51365C" w14:textId="496BB77B" w:rsidR="000A7A31" w:rsidRPr="000A7A31" w:rsidRDefault="000A7A31" w:rsidP="000A7A31">
      <w:pPr>
        <w:pStyle w:val="ListParagraph"/>
        <w:numPr>
          <w:ilvl w:val="0"/>
          <w:numId w:val="2"/>
        </w:numPr>
        <w:spacing w:line="276" w:lineRule="auto"/>
        <w:rPr>
          <w:rFonts w:ascii="Barlow Light" w:hAnsi="Barlow Light"/>
          <w:b/>
          <w:bCs/>
        </w:rPr>
      </w:pPr>
      <w:r w:rsidRPr="000A7A31">
        <w:rPr>
          <w:rFonts w:ascii="Barlow Light" w:hAnsi="Barlow Light"/>
        </w:rPr>
        <w:t xml:space="preserve">In the 3x3 grid of squares in the top left select </w:t>
      </w:r>
      <w:r w:rsidRPr="000A7A31">
        <w:rPr>
          <w:rFonts w:ascii="Barlow Light" w:hAnsi="Barlow Light"/>
          <w:b/>
          <w:bCs/>
        </w:rPr>
        <w:t>Team Management</w:t>
      </w:r>
    </w:p>
    <w:p w14:paraId="23B8092B" w14:textId="1D894DE8" w:rsidR="000A7A31" w:rsidRDefault="000A7A31" w:rsidP="000A7A31">
      <w:pPr>
        <w:pStyle w:val="ListParagraph"/>
        <w:numPr>
          <w:ilvl w:val="0"/>
          <w:numId w:val="2"/>
        </w:numPr>
        <w:spacing w:line="276" w:lineRule="auto"/>
        <w:rPr>
          <w:rFonts w:ascii="Barlow Light" w:hAnsi="Barlow Light"/>
        </w:rPr>
      </w:pPr>
      <w:r>
        <w:rPr>
          <w:noProof/>
        </w:rPr>
        <w:drawing>
          <wp:anchor distT="0" distB="0" distL="114300" distR="114300" simplePos="0" relativeHeight="251658240" behindDoc="0" locked="0" layoutInCell="1" allowOverlap="1" wp14:anchorId="3A54F3C4" wp14:editId="124F4640">
            <wp:simplePos x="0" y="0"/>
            <wp:positionH relativeFrom="column">
              <wp:posOffset>1257300</wp:posOffset>
            </wp:positionH>
            <wp:positionV relativeFrom="paragraph">
              <wp:posOffset>420370</wp:posOffset>
            </wp:positionV>
            <wp:extent cx="114300" cy="15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334" t="19356" r="35088" b="29031"/>
                    <a:stretch>
                      <a:fillRect/>
                    </a:stretch>
                  </pic:blipFill>
                  <pic:spPr bwMode="auto">
                    <a:xfrm>
                      <a:off x="0" y="0"/>
                      <a:ext cx="1143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Barlow Light" w:hAnsi="Barlow Light"/>
        </w:rPr>
        <w:t>Select the team you want to administer a match for in the</w:t>
      </w:r>
      <w:r>
        <w:rPr>
          <w:rFonts w:ascii="Barlow Light" w:hAnsi="Barlow Light"/>
        </w:rPr>
        <w:t xml:space="preserve"> </w:t>
      </w:r>
      <w:r w:rsidRPr="000A7A31">
        <w:rPr>
          <w:rFonts w:ascii="Barlow Light" w:hAnsi="Barlow Light"/>
          <w:b/>
          <w:bCs/>
        </w:rPr>
        <w:t xml:space="preserve">Last Result </w:t>
      </w:r>
      <w:r>
        <w:rPr>
          <w:rFonts w:ascii="Barlow Light" w:hAnsi="Barlow Light"/>
        </w:rPr>
        <w:t xml:space="preserve">or the </w:t>
      </w:r>
      <w:r w:rsidRPr="000A7A31">
        <w:rPr>
          <w:rFonts w:ascii="Barlow Light" w:hAnsi="Barlow Light"/>
          <w:b/>
          <w:bCs/>
        </w:rPr>
        <w:t>Next Fixture</w:t>
      </w:r>
      <w:r w:rsidRPr="000A7A31">
        <w:rPr>
          <w:rFonts w:ascii="Barlow Light" w:hAnsi="Barlow Light"/>
          <w:b/>
          <w:bCs/>
        </w:rPr>
        <w:t xml:space="preserve"> </w:t>
      </w:r>
      <w:r>
        <w:rPr>
          <w:rFonts w:ascii="Barlow Light" w:hAnsi="Barlow Light"/>
        </w:rPr>
        <w:t xml:space="preserve">sections of the dashboard (If the team you are looking for is not in the list on the dashboard, select the arrow </w:t>
      </w:r>
      <w:r>
        <w:rPr>
          <w:noProof/>
          <w:lang w:eastAsia="en-GB"/>
        </w:rPr>
        <w:t xml:space="preserve">       </w:t>
      </w:r>
      <w:r>
        <w:rPr>
          <w:rFonts w:ascii="Barlow Light" w:hAnsi="Barlow Light"/>
        </w:rPr>
        <w:t>to see the full list of matches available to administer)</w:t>
      </w:r>
    </w:p>
    <w:p w14:paraId="66448824" w14:textId="77777777" w:rsidR="000A7A31" w:rsidRDefault="000A7A31" w:rsidP="000A7A31">
      <w:pPr>
        <w:spacing w:line="276" w:lineRule="auto"/>
        <w:rPr>
          <w:rFonts w:ascii="Barlow Light" w:hAnsi="Barlow Light"/>
        </w:rPr>
      </w:pPr>
      <w:r>
        <w:rPr>
          <w:rFonts w:ascii="Barlow Light" w:hAnsi="Barlow Light"/>
        </w:rPr>
        <w:t xml:space="preserve">Once you have selected the team, you will be presented with a table of all the matches relating to the team </w:t>
      </w:r>
    </w:p>
    <w:p w14:paraId="6E27BEE4" w14:textId="77777777" w:rsidR="000A7A31" w:rsidRDefault="000A7A31" w:rsidP="000A7A31">
      <w:pPr>
        <w:pStyle w:val="ListParagraph"/>
        <w:numPr>
          <w:ilvl w:val="0"/>
          <w:numId w:val="2"/>
        </w:numPr>
        <w:spacing w:line="276" w:lineRule="auto"/>
        <w:rPr>
          <w:rFonts w:ascii="Barlow Light" w:hAnsi="Barlow Light"/>
        </w:rPr>
      </w:pPr>
      <w:r>
        <w:rPr>
          <w:rFonts w:ascii="Barlow Light" w:hAnsi="Barlow Light"/>
        </w:rPr>
        <w:t>Click on the funnel symbol on the right hand-side of the screen, to find the relevant match</w:t>
      </w:r>
    </w:p>
    <w:p w14:paraId="05D32DAA" w14:textId="6FC7CAB9" w:rsidR="000A7A31" w:rsidRDefault="000A7A31" w:rsidP="000A7A31">
      <w:pPr>
        <w:pStyle w:val="ListParagraph"/>
        <w:numPr>
          <w:ilvl w:val="0"/>
          <w:numId w:val="2"/>
        </w:numPr>
        <w:spacing w:line="276" w:lineRule="auto"/>
        <w:rPr>
          <w:rFonts w:ascii="Barlow Light" w:hAnsi="Barlow Light"/>
        </w:rPr>
      </w:pPr>
      <w:r>
        <w:rPr>
          <w:rFonts w:ascii="Barlow Light" w:hAnsi="Barlow Light"/>
        </w:rPr>
        <w:t xml:space="preserve">Select the </w:t>
      </w:r>
      <w:r w:rsidRPr="000A7A31">
        <w:rPr>
          <w:rFonts w:ascii="Barlow Light" w:hAnsi="Barlow Light"/>
          <w:b/>
          <w:bCs/>
        </w:rPr>
        <w:t>+</w:t>
      </w:r>
      <w:r>
        <w:rPr>
          <w:rFonts w:ascii="Barlow Light" w:hAnsi="Barlow Light"/>
        </w:rPr>
        <w:t xml:space="preserve"> </w:t>
      </w:r>
      <w:r>
        <w:rPr>
          <w:rFonts w:ascii="Barlow Light" w:hAnsi="Barlow Light"/>
        </w:rPr>
        <w:t>symbol</w:t>
      </w:r>
    </w:p>
    <w:p w14:paraId="118B778D" w14:textId="7CE4CDC1" w:rsidR="000A7A31" w:rsidRDefault="000A7A31" w:rsidP="000A7A31">
      <w:pPr>
        <w:pStyle w:val="ListParagraph"/>
        <w:numPr>
          <w:ilvl w:val="0"/>
          <w:numId w:val="2"/>
        </w:numPr>
        <w:spacing w:line="276" w:lineRule="auto"/>
        <w:rPr>
          <w:rFonts w:ascii="Barlow Light" w:hAnsi="Barlow Light"/>
        </w:rPr>
      </w:pPr>
      <w:r>
        <w:rPr>
          <w:rFonts w:ascii="Barlow Light" w:hAnsi="Barlow Light"/>
        </w:rPr>
        <w:t xml:space="preserve">Select </w:t>
      </w:r>
      <w:r w:rsidRPr="000A7A31">
        <w:rPr>
          <w:rFonts w:ascii="Barlow Light" w:hAnsi="Barlow Light"/>
          <w:b/>
          <w:bCs/>
        </w:rPr>
        <w:t>Season</w:t>
      </w:r>
    </w:p>
    <w:p w14:paraId="2E7616D1" w14:textId="77777777" w:rsidR="000A7A31" w:rsidRDefault="000A7A31" w:rsidP="000A7A31">
      <w:pPr>
        <w:pStyle w:val="ListParagraph"/>
        <w:numPr>
          <w:ilvl w:val="0"/>
          <w:numId w:val="2"/>
        </w:numPr>
        <w:spacing w:line="276" w:lineRule="auto"/>
        <w:rPr>
          <w:rFonts w:ascii="Barlow Light" w:hAnsi="Barlow Light"/>
        </w:rPr>
      </w:pPr>
      <w:r>
        <w:rPr>
          <w:rFonts w:ascii="Barlow Light" w:hAnsi="Barlow Light"/>
        </w:rPr>
        <w:t>Click the appropriate season from the drop-down list</w:t>
      </w:r>
    </w:p>
    <w:p w14:paraId="03562B6B" w14:textId="1974E81F" w:rsidR="000A7A31" w:rsidRDefault="000A7A31" w:rsidP="000A7A31">
      <w:pPr>
        <w:pStyle w:val="ListParagraph"/>
        <w:numPr>
          <w:ilvl w:val="0"/>
          <w:numId w:val="2"/>
        </w:numPr>
        <w:spacing w:line="276" w:lineRule="auto"/>
        <w:rPr>
          <w:rFonts w:ascii="Barlow Light" w:hAnsi="Barlow Light"/>
        </w:rPr>
      </w:pPr>
      <w:r>
        <w:rPr>
          <w:rFonts w:ascii="Barlow Light" w:hAnsi="Barlow Light"/>
        </w:rPr>
        <w:lastRenderedPageBreak/>
        <w:t xml:space="preserve">Select the </w:t>
      </w:r>
      <w:r w:rsidRPr="000A7A31">
        <w:rPr>
          <w:rFonts w:ascii="Barlow Light" w:hAnsi="Barlow Light"/>
          <w:b/>
          <w:bCs/>
        </w:rPr>
        <w:t>+</w:t>
      </w:r>
      <w:r>
        <w:rPr>
          <w:rFonts w:ascii="Barlow Light" w:hAnsi="Barlow Light"/>
        </w:rPr>
        <w:t xml:space="preserve"> </w:t>
      </w:r>
      <w:r>
        <w:rPr>
          <w:rFonts w:ascii="Barlow Light" w:hAnsi="Barlow Light"/>
        </w:rPr>
        <w:t>symbol</w:t>
      </w:r>
    </w:p>
    <w:p w14:paraId="1BCC5308" w14:textId="34F9BB90" w:rsidR="000A7A31" w:rsidRDefault="000A7A31" w:rsidP="000A7A31">
      <w:pPr>
        <w:pStyle w:val="ListParagraph"/>
        <w:numPr>
          <w:ilvl w:val="0"/>
          <w:numId w:val="2"/>
        </w:numPr>
        <w:spacing w:line="276" w:lineRule="auto"/>
        <w:rPr>
          <w:rFonts w:ascii="Barlow Light" w:hAnsi="Barlow Light"/>
        </w:rPr>
      </w:pPr>
      <w:r>
        <w:rPr>
          <w:rFonts w:ascii="Barlow Light" w:hAnsi="Barlow Light"/>
        </w:rPr>
        <w:t xml:space="preserve">Select </w:t>
      </w:r>
      <w:r w:rsidRPr="000A7A31">
        <w:rPr>
          <w:rFonts w:ascii="Barlow Light" w:hAnsi="Barlow Light"/>
          <w:b/>
          <w:bCs/>
        </w:rPr>
        <w:t>Date</w:t>
      </w:r>
    </w:p>
    <w:p w14:paraId="089A255D" w14:textId="77777777" w:rsidR="000A7A31" w:rsidRDefault="000A7A31" w:rsidP="000A7A31">
      <w:pPr>
        <w:pStyle w:val="ListParagraph"/>
        <w:numPr>
          <w:ilvl w:val="0"/>
          <w:numId w:val="2"/>
        </w:numPr>
        <w:spacing w:line="276" w:lineRule="auto"/>
        <w:rPr>
          <w:rFonts w:ascii="Barlow Light" w:hAnsi="Barlow Light"/>
        </w:rPr>
      </w:pPr>
      <w:r>
        <w:rPr>
          <w:rFonts w:ascii="Barlow Light" w:hAnsi="Barlow Light"/>
        </w:rPr>
        <w:t>Enter the match date in the field</w:t>
      </w:r>
    </w:p>
    <w:p w14:paraId="1C9810E4" w14:textId="0DFA5F21" w:rsidR="000A7A31" w:rsidRDefault="000A7A31" w:rsidP="000A7A31">
      <w:pPr>
        <w:pStyle w:val="ListParagraph"/>
        <w:numPr>
          <w:ilvl w:val="0"/>
          <w:numId w:val="2"/>
        </w:numPr>
        <w:spacing w:line="276" w:lineRule="auto"/>
        <w:rPr>
          <w:rFonts w:ascii="Barlow Light" w:hAnsi="Barlow Light"/>
        </w:rPr>
      </w:pPr>
      <w:r>
        <w:rPr>
          <w:rFonts w:ascii="Barlow Light" w:hAnsi="Barlow Light"/>
        </w:rPr>
        <w:t xml:space="preserve">Click </w:t>
      </w:r>
      <w:r w:rsidRPr="000A7A31">
        <w:rPr>
          <w:rFonts w:ascii="Barlow Light" w:hAnsi="Barlow Light"/>
          <w:b/>
          <w:bCs/>
        </w:rPr>
        <w:t>Apply</w:t>
      </w:r>
    </w:p>
    <w:p w14:paraId="10CCC5D6" w14:textId="0F9DAFF5" w:rsidR="000A7A31" w:rsidRDefault="000A7A31" w:rsidP="000A7A31">
      <w:pPr>
        <w:pStyle w:val="ListParagraph"/>
        <w:numPr>
          <w:ilvl w:val="0"/>
          <w:numId w:val="2"/>
        </w:numPr>
        <w:spacing w:line="276" w:lineRule="auto"/>
        <w:rPr>
          <w:rFonts w:ascii="Barlow Light" w:hAnsi="Barlow Light"/>
        </w:rPr>
      </w:pPr>
      <w:r>
        <w:rPr>
          <w:rFonts w:ascii="Barlow Light" w:hAnsi="Barlow Light"/>
        </w:rPr>
        <w:t>Double click on the Date column of the match to go to the Match Card for the Fixture</w:t>
      </w:r>
      <w:r>
        <w:rPr>
          <w:noProof/>
          <w:lang w:eastAsia="en-GB"/>
        </w:rPr>
        <w:drawing>
          <wp:inline distT="0" distB="0" distL="0" distR="0" wp14:anchorId="68186BCF" wp14:editId="27F8D204">
            <wp:extent cx="5378450" cy="1117600"/>
            <wp:effectExtent l="0" t="0" r="0" b="635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8450" cy="1117600"/>
                    </a:xfrm>
                    <a:prstGeom prst="rect">
                      <a:avLst/>
                    </a:prstGeom>
                    <a:noFill/>
                    <a:ln>
                      <a:noFill/>
                    </a:ln>
                  </pic:spPr>
                </pic:pic>
              </a:graphicData>
            </a:graphic>
          </wp:inline>
        </w:drawing>
      </w:r>
    </w:p>
    <w:p w14:paraId="77C8DFC8" w14:textId="2353C075" w:rsidR="000A7A31" w:rsidRPr="000A7A31" w:rsidRDefault="000A7A31" w:rsidP="000A7A31">
      <w:pPr>
        <w:pStyle w:val="ListParagraph"/>
        <w:numPr>
          <w:ilvl w:val="0"/>
          <w:numId w:val="2"/>
        </w:numPr>
        <w:spacing w:line="276" w:lineRule="auto"/>
        <w:rPr>
          <w:rFonts w:ascii="Barlow Light" w:hAnsi="Barlow Light"/>
        </w:rPr>
      </w:pPr>
      <w:r>
        <w:rPr>
          <w:rFonts w:ascii="Barlow Light" w:hAnsi="Barlow Light"/>
        </w:rPr>
        <w:t xml:space="preserve">Depending on what information the competition organiser has set to be collected, details can be entered in the </w:t>
      </w:r>
      <w:r w:rsidRPr="000A7A31">
        <w:rPr>
          <w:rFonts w:ascii="Barlow Light" w:hAnsi="Barlow Light"/>
          <w:b/>
          <w:bCs/>
        </w:rPr>
        <w:t>Home Team</w:t>
      </w:r>
      <w:r>
        <w:rPr>
          <w:rFonts w:ascii="Barlow Light" w:hAnsi="Barlow Light"/>
        </w:rPr>
        <w:t xml:space="preserve">, </w:t>
      </w:r>
      <w:r w:rsidRPr="000A7A31">
        <w:rPr>
          <w:rFonts w:ascii="Barlow Light" w:hAnsi="Barlow Light"/>
          <w:b/>
          <w:bCs/>
        </w:rPr>
        <w:t>Away Team</w:t>
      </w:r>
      <w:r>
        <w:rPr>
          <w:rFonts w:ascii="Barlow Light" w:hAnsi="Barlow Light"/>
        </w:rPr>
        <w:t xml:space="preserve"> and </w:t>
      </w:r>
      <w:r w:rsidRPr="000A7A31">
        <w:rPr>
          <w:rFonts w:ascii="Barlow Light" w:hAnsi="Barlow Light"/>
          <w:b/>
          <w:bCs/>
        </w:rPr>
        <w:t>Post Matc</w:t>
      </w:r>
      <w:r w:rsidRPr="000A7A31">
        <w:rPr>
          <w:rFonts w:ascii="Barlow Light" w:hAnsi="Barlow Light"/>
          <w:b/>
          <w:bCs/>
        </w:rPr>
        <w:t>h</w:t>
      </w:r>
      <w:r>
        <w:rPr>
          <w:rFonts w:ascii="Barlow Light" w:hAnsi="Barlow Light"/>
        </w:rPr>
        <w:t xml:space="preserve"> tabs</w:t>
      </w:r>
    </w:p>
    <w:p w14:paraId="789121B1" w14:textId="77777777" w:rsidR="000F5D6B" w:rsidRDefault="000F5D6B"/>
    <w:sectPr w:rsidR="000F5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Light">
    <w:panose1 w:val="000004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F7C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303E7A"/>
    <w:multiLevelType w:val="multilevel"/>
    <w:tmpl w:val="FEDE47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31"/>
    <w:rsid w:val="000A7A31"/>
    <w:rsid w:val="000F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F174"/>
  <w15:chartTrackingRefBased/>
  <w15:docId w15:val="{E3F17AB7-A9DC-45DB-9B17-A0684AC2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31"/>
    <w:pPr>
      <w:spacing w:line="256" w:lineRule="auto"/>
    </w:pPr>
  </w:style>
  <w:style w:type="paragraph" w:styleId="Heading1">
    <w:name w:val="heading 1"/>
    <w:basedOn w:val="Normal"/>
    <w:next w:val="Normal"/>
    <w:link w:val="Heading1Char"/>
    <w:uiPriority w:val="9"/>
    <w:qFormat/>
    <w:rsid w:val="000A7A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A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A7A31"/>
    <w:pPr>
      <w:ind w:left="720"/>
      <w:contextualSpacing/>
    </w:pPr>
  </w:style>
  <w:style w:type="character" w:styleId="Hyperlink">
    <w:name w:val="Hyperlink"/>
    <w:basedOn w:val="DefaultParagraphFont"/>
    <w:uiPriority w:val="99"/>
    <w:unhideWhenUsed/>
    <w:rsid w:val="000A7A31"/>
    <w:rPr>
      <w:color w:val="0563C1" w:themeColor="hyperlink"/>
      <w:u w:val="single"/>
    </w:rPr>
  </w:style>
  <w:style w:type="character" w:styleId="UnresolvedMention">
    <w:name w:val="Unresolved Mention"/>
    <w:basedOn w:val="DefaultParagraphFont"/>
    <w:uiPriority w:val="99"/>
    <w:semiHidden/>
    <w:unhideWhenUsed/>
    <w:rsid w:val="000A7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4865">
      <w:bodyDiv w:val="1"/>
      <w:marLeft w:val="0"/>
      <w:marRight w:val="0"/>
      <w:marTop w:val="0"/>
      <w:marBottom w:val="0"/>
      <w:divBdr>
        <w:top w:val="none" w:sz="0" w:space="0" w:color="auto"/>
        <w:left w:val="none" w:sz="0" w:space="0" w:color="auto"/>
        <w:bottom w:val="none" w:sz="0" w:space="0" w:color="auto"/>
        <w:right w:val="none" w:sz="0" w:space="0" w:color="auto"/>
      </w:divBdr>
    </w:div>
    <w:div w:id="13007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gage.englandnetball.co.uk/Account/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Bater</dc:creator>
  <cp:keywords/>
  <dc:description/>
  <cp:lastModifiedBy>Sarah Bater</cp:lastModifiedBy>
  <cp:revision>1</cp:revision>
  <dcterms:created xsi:type="dcterms:W3CDTF">2021-07-18T12:19:00Z</dcterms:created>
  <dcterms:modified xsi:type="dcterms:W3CDTF">2021-07-18T12:26:00Z</dcterms:modified>
</cp:coreProperties>
</file>