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02"/>
        <w:gridCol w:w="2539"/>
        <w:gridCol w:w="2684"/>
        <w:gridCol w:w="7183"/>
        <w:gridCol w:w="3552"/>
        <w:gridCol w:w="4135"/>
      </w:tblGrid>
      <w:tr w:rsidR="002C7384" w14:paraId="49CBB032" w14:textId="77777777" w:rsidTr="002C7384">
        <w:trPr>
          <w:trHeight w:val="638"/>
        </w:trPr>
        <w:tc>
          <w:tcPr>
            <w:tcW w:w="1702" w:type="dxa"/>
          </w:tcPr>
          <w:p w14:paraId="16215509" w14:textId="04E1F824" w:rsidR="000D406C" w:rsidRPr="000D406C" w:rsidRDefault="000D406C">
            <w:pPr>
              <w:rPr>
                <w:b/>
                <w:bCs/>
              </w:rPr>
            </w:pPr>
            <w:r w:rsidRPr="000D406C">
              <w:rPr>
                <w:b/>
                <w:bCs/>
              </w:rPr>
              <w:t>TIMES</w:t>
            </w:r>
          </w:p>
        </w:tc>
        <w:tc>
          <w:tcPr>
            <w:tcW w:w="2539" w:type="dxa"/>
          </w:tcPr>
          <w:p w14:paraId="608B8E89" w14:textId="699BB951" w:rsidR="000D406C" w:rsidRPr="000D406C" w:rsidRDefault="000D406C">
            <w:pPr>
              <w:rPr>
                <w:b/>
                <w:bCs/>
              </w:rPr>
            </w:pPr>
            <w:r w:rsidRPr="000D406C">
              <w:rPr>
                <w:b/>
                <w:bCs/>
              </w:rPr>
              <w:t>WEEK 1 12/07/2021</w:t>
            </w:r>
          </w:p>
        </w:tc>
        <w:tc>
          <w:tcPr>
            <w:tcW w:w="2684" w:type="dxa"/>
          </w:tcPr>
          <w:p w14:paraId="64E81068" w14:textId="77777777" w:rsidR="000D406C" w:rsidRDefault="000D406C"/>
        </w:tc>
        <w:tc>
          <w:tcPr>
            <w:tcW w:w="7183" w:type="dxa"/>
          </w:tcPr>
          <w:p w14:paraId="35CA628A" w14:textId="77777777" w:rsidR="000D406C" w:rsidRDefault="000D406C"/>
        </w:tc>
        <w:tc>
          <w:tcPr>
            <w:tcW w:w="3552" w:type="dxa"/>
          </w:tcPr>
          <w:p w14:paraId="30330C2B" w14:textId="77777777" w:rsidR="000D406C" w:rsidRDefault="000D406C"/>
        </w:tc>
        <w:tc>
          <w:tcPr>
            <w:tcW w:w="4135" w:type="dxa"/>
          </w:tcPr>
          <w:p w14:paraId="3166A4C4" w14:textId="77777777" w:rsidR="000D406C" w:rsidRDefault="000D406C"/>
        </w:tc>
      </w:tr>
      <w:tr w:rsidR="002C7384" w14:paraId="27D502DB" w14:textId="77777777" w:rsidTr="002C7384">
        <w:trPr>
          <w:trHeight w:val="334"/>
        </w:trPr>
        <w:tc>
          <w:tcPr>
            <w:tcW w:w="1702" w:type="dxa"/>
            <w:shd w:val="clear" w:color="auto" w:fill="B4C6E7" w:themeFill="accent1" w:themeFillTint="66"/>
          </w:tcPr>
          <w:p w14:paraId="6C5D2588" w14:textId="77777777" w:rsidR="000D406C" w:rsidRPr="000D406C" w:rsidRDefault="000D406C" w:rsidP="000D406C">
            <w:pPr>
              <w:jc w:val="center"/>
              <w:rPr>
                <w:b/>
                <w:bCs/>
              </w:rPr>
            </w:pPr>
          </w:p>
        </w:tc>
        <w:tc>
          <w:tcPr>
            <w:tcW w:w="2539" w:type="dxa"/>
            <w:shd w:val="clear" w:color="auto" w:fill="B4C6E7" w:themeFill="accent1" w:themeFillTint="66"/>
          </w:tcPr>
          <w:p w14:paraId="26334276" w14:textId="17C7F05F" w:rsidR="000D406C" w:rsidRPr="000D406C" w:rsidRDefault="000D406C" w:rsidP="000D406C">
            <w:pPr>
              <w:jc w:val="center"/>
              <w:rPr>
                <w:b/>
                <w:bCs/>
              </w:rPr>
            </w:pPr>
            <w:r w:rsidRPr="000D406C">
              <w:rPr>
                <w:b/>
                <w:bCs/>
              </w:rPr>
              <w:t>DAY ONE</w:t>
            </w:r>
          </w:p>
        </w:tc>
        <w:tc>
          <w:tcPr>
            <w:tcW w:w="2684" w:type="dxa"/>
            <w:shd w:val="clear" w:color="auto" w:fill="B4C6E7" w:themeFill="accent1" w:themeFillTint="66"/>
          </w:tcPr>
          <w:p w14:paraId="1789699C" w14:textId="19C53405" w:rsidR="000D406C" w:rsidRPr="000D406C" w:rsidRDefault="000D406C" w:rsidP="000D406C">
            <w:pPr>
              <w:jc w:val="center"/>
              <w:rPr>
                <w:b/>
                <w:bCs/>
              </w:rPr>
            </w:pPr>
            <w:r w:rsidRPr="000D406C">
              <w:rPr>
                <w:b/>
                <w:bCs/>
              </w:rPr>
              <w:t>DAY TWO</w:t>
            </w:r>
          </w:p>
        </w:tc>
        <w:tc>
          <w:tcPr>
            <w:tcW w:w="7183" w:type="dxa"/>
            <w:shd w:val="clear" w:color="auto" w:fill="B4C6E7" w:themeFill="accent1" w:themeFillTint="66"/>
          </w:tcPr>
          <w:p w14:paraId="0DA536C1" w14:textId="5E898B93" w:rsidR="000D406C" w:rsidRPr="000D406C" w:rsidRDefault="000D406C" w:rsidP="000D406C">
            <w:pPr>
              <w:jc w:val="center"/>
              <w:rPr>
                <w:b/>
                <w:bCs/>
              </w:rPr>
            </w:pPr>
            <w:r w:rsidRPr="000D406C">
              <w:rPr>
                <w:b/>
                <w:bCs/>
              </w:rPr>
              <w:t>DAY THREE</w:t>
            </w:r>
          </w:p>
        </w:tc>
        <w:tc>
          <w:tcPr>
            <w:tcW w:w="3552" w:type="dxa"/>
            <w:shd w:val="clear" w:color="auto" w:fill="B4C6E7" w:themeFill="accent1" w:themeFillTint="66"/>
          </w:tcPr>
          <w:p w14:paraId="16323C9E" w14:textId="24850843" w:rsidR="000D406C" w:rsidRPr="000D406C" w:rsidRDefault="000D406C" w:rsidP="000D406C">
            <w:pPr>
              <w:jc w:val="center"/>
              <w:rPr>
                <w:b/>
                <w:bCs/>
              </w:rPr>
            </w:pPr>
            <w:r w:rsidRPr="000D406C">
              <w:rPr>
                <w:b/>
                <w:bCs/>
              </w:rPr>
              <w:t>DAY FOUR</w:t>
            </w:r>
          </w:p>
        </w:tc>
        <w:tc>
          <w:tcPr>
            <w:tcW w:w="4135" w:type="dxa"/>
            <w:shd w:val="clear" w:color="auto" w:fill="B4C6E7" w:themeFill="accent1" w:themeFillTint="66"/>
          </w:tcPr>
          <w:p w14:paraId="204C3D36" w14:textId="5A7625A5" w:rsidR="000D406C" w:rsidRPr="000D406C" w:rsidRDefault="000D406C" w:rsidP="000D406C">
            <w:pPr>
              <w:jc w:val="center"/>
              <w:rPr>
                <w:b/>
                <w:bCs/>
              </w:rPr>
            </w:pPr>
            <w:r w:rsidRPr="000D406C">
              <w:rPr>
                <w:b/>
                <w:bCs/>
              </w:rPr>
              <w:t>DAY FIVE</w:t>
            </w:r>
          </w:p>
        </w:tc>
      </w:tr>
      <w:tr w:rsidR="002C7384" w14:paraId="3D623D05" w14:textId="77777777" w:rsidTr="002C7384">
        <w:trPr>
          <w:trHeight w:val="7783"/>
        </w:trPr>
        <w:tc>
          <w:tcPr>
            <w:tcW w:w="1702" w:type="dxa"/>
          </w:tcPr>
          <w:p w14:paraId="5AAE0F6D" w14:textId="358C029D" w:rsidR="000D406C" w:rsidRPr="000D406C" w:rsidRDefault="000D406C" w:rsidP="000D406C">
            <w:pPr>
              <w:jc w:val="center"/>
              <w:rPr>
                <w:b/>
                <w:bCs/>
              </w:rPr>
            </w:pPr>
            <w:r>
              <w:rPr>
                <w:b/>
                <w:bCs/>
              </w:rPr>
              <w:t>Morning</w:t>
            </w:r>
          </w:p>
        </w:tc>
        <w:tc>
          <w:tcPr>
            <w:tcW w:w="2539" w:type="dxa"/>
          </w:tcPr>
          <w:p w14:paraId="43B41489" w14:textId="74D9AFB3" w:rsidR="000D406C" w:rsidRDefault="000D406C" w:rsidP="000D406C">
            <w:pPr>
              <w:jc w:val="center"/>
              <w:rPr>
                <w:b/>
                <w:bCs/>
                <w:color w:val="FF0000"/>
              </w:rPr>
            </w:pPr>
            <w:r w:rsidRPr="000D406C">
              <w:rPr>
                <w:b/>
                <w:bCs/>
                <w:color w:val="FF0000"/>
              </w:rPr>
              <w:t>Staff to meet at 8am</w:t>
            </w:r>
          </w:p>
          <w:p w14:paraId="5E366C26" w14:textId="0C9161D8" w:rsidR="00A86A15" w:rsidRPr="000D406C" w:rsidRDefault="00A86A15" w:rsidP="000D406C">
            <w:pPr>
              <w:jc w:val="center"/>
              <w:rPr>
                <w:b/>
                <w:bCs/>
                <w:color w:val="FF0000"/>
              </w:rPr>
            </w:pPr>
            <w:r>
              <w:rPr>
                <w:b/>
                <w:bCs/>
                <w:color w:val="FF0000"/>
              </w:rPr>
              <w:t>Car Park E</w:t>
            </w:r>
          </w:p>
          <w:p w14:paraId="7375D076" w14:textId="77777777" w:rsidR="000D406C" w:rsidRDefault="000D406C" w:rsidP="000D406C">
            <w:pPr>
              <w:jc w:val="center"/>
            </w:pPr>
          </w:p>
          <w:p w14:paraId="05A6E359" w14:textId="6E84B08C" w:rsidR="000D406C" w:rsidRDefault="000D406C" w:rsidP="000D406C">
            <w:pPr>
              <w:jc w:val="center"/>
            </w:pPr>
            <w:r>
              <w:t>Young people to meet at Headingley Stadium, 9am</w:t>
            </w:r>
          </w:p>
          <w:p w14:paraId="6E6C85D3" w14:textId="77777777" w:rsidR="000D406C" w:rsidRDefault="000D406C" w:rsidP="000D406C">
            <w:pPr>
              <w:jc w:val="center"/>
            </w:pPr>
            <w:r>
              <w:t>Registration and admin 60 mins</w:t>
            </w:r>
          </w:p>
          <w:p w14:paraId="51401553" w14:textId="77777777" w:rsidR="000D406C" w:rsidRDefault="000D406C" w:rsidP="000D406C">
            <w:pPr>
              <w:jc w:val="center"/>
            </w:pPr>
          </w:p>
          <w:p w14:paraId="5456EE35" w14:textId="09CB2466" w:rsidR="000D406C" w:rsidRDefault="000D406C" w:rsidP="000D406C">
            <w:pPr>
              <w:jc w:val="center"/>
            </w:pPr>
            <w:r>
              <w:t>10am Travel by coach to Headingley Carnegie site.</w:t>
            </w:r>
          </w:p>
          <w:p w14:paraId="25FD3927" w14:textId="65BF69F3" w:rsidR="000D406C" w:rsidRDefault="000D406C" w:rsidP="000D406C">
            <w:pPr>
              <w:jc w:val="center"/>
            </w:pPr>
            <w:r>
              <w:t xml:space="preserve">Carnegie </w:t>
            </w:r>
            <w:r>
              <w:t>staff to lead on site briefing and outlining the programme for the day.</w:t>
            </w:r>
          </w:p>
          <w:p w14:paraId="7B50807E" w14:textId="77777777" w:rsidR="000D406C" w:rsidRDefault="000D406C" w:rsidP="000D406C">
            <w:pPr>
              <w:jc w:val="center"/>
            </w:pPr>
          </w:p>
          <w:p w14:paraId="31DB54EA" w14:textId="5C2A982B" w:rsidR="000D406C" w:rsidRDefault="000D406C" w:rsidP="000D406C">
            <w:pPr>
              <w:jc w:val="center"/>
            </w:pPr>
          </w:p>
        </w:tc>
        <w:tc>
          <w:tcPr>
            <w:tcW w:w="2684" w:type="dxa"/>
          </w:tcPr>
          <w:p w14:paraId="5487D954" w14:textId="5236A52B" w:rsidR="00A86A15" w:rsidRDefault="00A86A15" w:rsidP="00A86A15">
            <w:pPr>
              <w:jc w:val="center"/>
              <w:rPr>
                <w:b/>
                <w:bCs/>
                <w:color w:val="FF0000"/>
              </w:rPr>
            </w:pPr>
            <w:r w:rsidRPr="00A86A15">
              <w:rPr>
                <w:b/>
                <w:bCs/>
                <w:color w:val="FF0000"/>
              </w:rPr>
              <w:t>Social Action Kick Off Session</w:t>
            </w:r>
          </w:p>
          <w:p w14:paraId="156B3558" w14:textId="4D226721" w:rsidR="00A86A15" w:rsidRDefault="00A86A15" w:rsidP="00A86A15">
            <w:pPr>
              <w:jc w:val="center"/>
              <w:rPr>
                <w:b/>
                <w:bCs/>
                <w:color w:val="FF0000"/>
              </w:rPr>
            </w:pPr>
            <w:r>
              <w:rPr>
                <w:b/>
                <w:bCs/>
                <w:color w:val="FF0000"/>
              </w:rPr>
              <w:t>9.30am start</w:t>
            </w:r>
          </w:p>
          <w:p w14:paraId="3BDB4D02" w14:textId="36B26501" w:rsidR="00A86A15" w:rsidRPr="00A86A15" w:rsidRDefault="00A86A15" w:rsidP="00A86A15">
            <w:pPr>
              <w:jc w:val="center"/>
              <w:rPr>
                <w:b/>
                <w:bCs/>
                <w:color w:val="FF0000"/>
              </w:rPr>
            </w:pPr>
            <w:r>
              <w:rPr>
                <w:b/>
                <w:bCs/>
                <w:color w:val="FF0000"/>
              </w:rPr>
              <w:t>Staff in place at 9am</w:t>
            </w:r>
          </w:p>
          <w:p w14:paraId="56FD43E4" w14:textId="467C1C08" w:rsidR="00A86A15" w:rsidRDefault="00A86A15" w:rsidP="00A86A15">
            <w:pPr>
              <w:jc w:val="center"/>
              <w:rPr>
                <w:b/>
                <w:bCs/>
                <w:color w:val="FF0000"/>
              </w:rPr>
            </w:pPr>
            <w:r w:rsidRPr="00A86A15">
              <w:rPr>
                <w:b/>
                <w:bCs/>
                <w:color w:val="FF0000"/>
              </w:rPr>
              <w:t>Emerald Suite Headingley Stadium</w:t>
            </w:r>
          </w:p>
          <w:p w14:paraId="224C3E4B" w14:textId="77777777" w:rsidR="00A86A15" w:rsidRPr="00A86A15" w:rsidRDefault="00A86A15" w:rsidP="00A86A15">
            <w:pPr>
              <w:jc w:val="center"/>
              <w:rPr>
                <w:b/>
                <w:bCs/>
                <w:color w:val="FF0000"/>
              </w:rPr>
            </w:pPr>
          </w:p>
          <w:p w14:paraId="7AA9566F" w14:textId="51FC4C05" w:rsidR="00A86A15" w:rsidRDefault="00A86A15" w:rsidP="00A86A15">
            <w:pPr>
              <w:jc w:val="center"/>
            </w:pPr>
            <w:r>
              <w:t>Organisations to pitch their projects to the young people. Demonstrating their individual organisations</w:t>
            </w:r>
            <w:r>
              <w:t>,</w:t>
            </w:r>
            <w:r>
              <w:t xml:space="preserve"> area of work and inspiring YP to support local projects.</w:t>
            </w:r>
          </w:p>
          <w:p w14:paraId="4655682E" w14:textId="3E299FFA" w:rsidR="00A86A15" w:rsidRDefault="00A86A15" w:rsidP="00A86A15">
            <w:pPr>
              <w:jc w:val="center"/>
            </w:pPr>
          </w:p>
        </w:tc>
        <w:tc>
          <w:tcPr>
            <w:tcW w:w="7183" w:type="dxa"/>
          </w:tcPr>
          <w:p w14:paraId="2778864D" w14:textId="77777777" w:rsidR="007B1541" w:rsidRDefault="007B1541" w:rsidP="007B1541">
            <w:pPr>
              <w:jc w:val="center"/>
              <w:rPr>
                <w:b/>
                <w:bCs/>
                <w:color w:val="FF0000"/>
              </w:rPr>
            </w:pPr>
            <w:r>
              <w:rPr>
                <w:b/>
                <w:bCs/>
                <w:color w:val="FF0000"/>
              </w:rPr>
              <w:t>9.30am start</w:t>
            </w:r>
          </w:p>
          <w:p w14:paraId="55C4EEE5" w14:textId="77777777" w:rsidR="007B1541" w:rsidRPr="00A86A15" w:rsidRDefault="007B1541" w:rsidP="007B1541">
            <w:pPr>
              <w:jc w:val="center"/>
              <w:rPr>
                <w:b/>
                <w:bCs/>
                <w:color w:val="FF0000"/>
              </w:rPr>
            </w:pPr>
            <w:r>
              <w:rPr>
                <w:b/>
                <w:bCs/>
                <w:color w:val="FF0000"/>
              </w:rPr>
              <w:t>Staff in place at 9am</w:t>
            </w:r>
          </w:p>
          <w:p w14:paraId="7F0DA67F" w14:textId="77777777" w:rsidR="007B1541" w:rsidRDefault="007B1541" w:rsidP="007B1541">
            <w:pPr>
              <w:jc w:val="center"/>
              <w:rPr>
                <w:b/>
                <w:bCs/>
                <w:color w:val="FF0000"/>
              </w:rPr>
            </w:pPr>
            <w:r w:rsidRPr="00A86A15">
              <w:rPr>
                <w:b/>
                <w:bCs/>
                <w:color w:val="FF0000"/>
              </w:rPr>
              <w:t>Emerald Suite Headingley Stadium</w:t>
            </w:r>
          </w:p>
          <w:p w14:paraId="11BCA0CE" w14:textId="77777777" w:rsidR="007B1541" w:rsidRDefault="007B1541" w:rsidP="007B1541">
            <w:pPr>
              <w:jc w:val="center"/>
              <w:rPr>
                <w:b/>
                <w:bCs/>
              </w:rPr>
            </w:pPr>
          </w:p>
          <w:p w14:paraId="036D5ABC" w14:textId="77777777" w:rsidR="007B1541" w:rsidRDefault="007B1541" w:rsidP="007B1541">
            <w:pPr>
              <w:jc w:val="center"/>
              <w:rPr>
                <w:b/>
                <w:bCs/>
              </w:rPr>
            </w:pPr>
          </w:p>
          <w:p w14:paraId="700DEE41" w14:textId="0C71C3B3" w:rsidR="007B1541" w:rsidRDefault="007B1541" w:rsidP="007B1541">
            <w:pPr>
              <w:jc w:val="center"/>
            </w:pPr>
            <w:r w:rsidRPr="007B1541">
              <w:rPr>
                <w:b/>
                <w:bCs/>
              </w:rPr>
              <w:t xml:space="preserve">Loudspeaker </w:t>
            </w:r>
            <w:r>
              <w:t>https://www.linkedin.com/company/loudspeakerlive/</w:t>
            </w:r>
          </w:p>
          <w:p w14:paraId="558A7803" w14:textId="019D5F6F" w:rsidR="000D406C" w:rsidRDefault="007B1541" w:rsidP="007B1541">
            <w:pPr>
              <w:jc w:val="center"/>
            </w:pPr>
            <w:r>
              <w:t xml:space="preserve">‘Getting Your Voice Heard’ PART 1 Firstly, the workshop is centred on young people’s use of their </w:t>
            </w:r>
            <w:r>
              <w:t>voice,</w:t>
            </w:r>
            <w:r>
              <w:t xml:space="preserve"> and they learn tips and tricks to maximise its impact. Young people are also encouraged to understand their personal stories and find what they are passionate about and use their voices to inspire others</w:t>
            </w:r>
          </w:p>
        </w:tc>
        <w:tc>
          <w:tcPr>
            <w:tcW w:w="3552" w:type="dxa"/>
          </w:tcPr>
          <w:p w14:paraId="3C46E3CE" w14:textId="77777777" w:rsidR="002C7384" w:rsidRDefault="002C7384" w:rsidP="002C7384">
            <w:pPr>
              <w:jc w:val="center"/>
              <w:rPr>
                <w:b/>
                <w:bCs/>
                <w:color w:val="FF0000"/>
              </w:rPr>
            </w:pPr>
            <w:r>
              <w:rPr>
                <w:b/>
                <w:bCs/>
                <w:color w:val="FF0000"/>
              </w:rPr>
              <w:t>9.30am start</w:t>
            </w:r>
          </w:p>
          <w:p w14:paraId="069E3CF1" w14:textId="77777777" w:rsidR="002C7384" w:rsidRPr="00A86A15" w:rsidRDefault="002C7384" w:rsidP="002C7384">
            <w:pPr>
              <w:jc w:val="center"/>
              <w:rPr>
                <w:b/>
                <w:bCs/>
                <w:color w:val="FF0000"/>
              </w:rPr>
            </w:pPr>
            <w:r>
              <w:rPr>
                <w:b/>
                <w:bCs/>
                <w:color w:val="FF0000"/>
              </w:rPr>
              <w:t>Staff in place at 9am</w:t>
            </w:r>
          </w:p>
          <w:p w14:paraId="7F949AA0" w14:textId="77777777" w:rsidR="002C7384" w:rsidRDefault="002C7384" w:rsidP="002C7384">
            <w:pPr>
              <w:jc w:val="center"/>
              <w:rPr>
                <w:b/>
                <w:bCs/>
                <w:color w:val="FF0000"/>
              </w:rPr>
            </w:pPr>
            <w:r w:rsidRPr="00A86A15">
              <w:rPr>
                <w:b/>
                <w:bCs/>
                <w:color w:val="FF0000"/>
              </w:rPr>
              <w:t>Emerald Suite Headingley Stadium</w:t>
            </w:r>
          </w:p>
          <w:p w14:paraId="62A46D92" w14:textId="77777777" w:rsidR="002C7384" w:rsidRDefault="002C7384" w:rsidP="002C7384">
            <w:pPr>
              <w:jc w:val="center"/>
            </w:pPr>
          </w:p>
          <w:p w14:paraId="35A450B0" w14:textId="2B046506" w:rsidR="002C7384" w:rsidRPr="002C7384" w:rsidRDefault="002C7384" w:rsidP="002C7384">
            <w:pPr>
              <w:jc w:val="center"/>
              <w:rPr>
                <w:b/>
                <w:bCs/>
              </w:rPr>
            </w:pPr>
            <w:r w:rsidRPr="002C7384">
              <w:rPr>
                <w:b/>
                <w:bCs/>
              </w:rPr>
              <w:t>Carousel of sessions</w:t>
            </w:r>
          </w:p>
          <w:p w14:paraId="7BB850E4" w14:textId="2DCF0955" w:rsidR="002C7384" w:rsidRDefault="002C7384" w:rsidP="002C7384">
            <w:pPr>
              <w:jc w:val="center"/>
            </w:pPr>
            <w:r>
              <w:t xml:space="preserve">Ruth Staples running Local Action Group session </w:t>
            </w:r>
            <w:r>
              <w:t>30</w:t>
            </w:r>
            <w:r>
              <w:t xml:space="preserve"> YP x </w:t>
            </w:r>
            <w:r>
              <w:t>3</w:t>
            </w:r>
            <w:r>
              <w:t xml:space="preserve"> 1-hour sessions 9</w:t>
            </w:r>
            <w:r>
              <w:t>.</w:t>
            </w:r>
            <w:r>
              <w:t>am – 1pm</w:t>
            </w:r>
          </w:p>
          <w:p w14:paraId="487D8CEB" w14:textId="77777777" w:rsidR="002C7384" w:rsidRDefault="002C7384" w:rsidP="002C7384">
            <w:pPr>
              <w:jc w:val="center"/>
            </w:pPr>
          </w:p>
          <w:p w14:paraId="69043CAD" w14:textId="7AA5DF89" w:rsidR="002C7384" w:rsidRDefault="002C7384" w:rsidP="002C7384">
            <w:pPr>
              <w:jc w:val="center"/>
            </w:pPr>
            <w:r>
              <w:t xml:space="preserve">Lyn Hobson UK Parliament session </w:t>
            </w:r>
            <w:r>
              <w:t>30</w:t>
            </w:r>
            <w:r>
              <w:t xml:space="preserve"> YP x 4 1-hour session 9am – 3pm</w:t>
            </w:r>
          </w:p>
          <w:p w14:paraId="72A9B428" w14:textId="77777777" w:rsidR="002C7384" w:rsidRDefault="002C7384" w:rsidP="002C7384">
            <w:pPr>
              <w:jc w:val="center"/>
            </w:pPr>
          </w:p>
          <w:p w14:paraId="6298B0CE" w14:textId="1C47342F" w:rsidR="002C7384" w:rsidRDefault="002C7384" w:rsidP="002C7384">
            <w:pPr>
              <w:jc w:val="center"/>
            </w:pPr>
            <w:r>
              <w:t>Will Hall Outreach Officer</w:t>
            </w:r>
          </w:p>
          <w:p w14:paraId="16C3C7A0" w14:textId="5147BC49" w:rsidR="002C7384" w:rsidRDefault="002C7384" w:rsidP="002C7384">
            <w:pPr>
              <w:jc w:val="center"/>
            </w:pPr>
            <w:r>
              <w:t xml:space="preserve">Go Higher West Yorkshire session </w:t>
            </w:r>
            <w:r>
              <w:t>30</w:t>
            </w:r>
            <w:r>
              <w:t xml:space="preserve"> YP x 4 1-hour sessions 9am – 1pm</w:t>
            </w:r>
          </w:p>
          <w:p w14:paraId="07B103E3" w14:textId="77777777" w:rsidR="002C7384" w:rsidRDefault="002C7384" w:rsidP="002C7384">
            <w:pPr>
              <w:jc w:val="center"/>
            </w:pPr>
          </w:p>
          <w:p w14:paraId="3C2AF9FC" w14:textId="371E8472" w:rsidR="000D406C" w:rsidRDefault="002C7384" w:rsidP="002C7384">
            <w:pPr>
              <w:jc w:val="center"/>
            </w:pPr>
            <w:r>
              <w:t xml:space="preserve">Money session </w:t>
            </w:r>
            <w:r>
              <w:t>30</w:t>
            </w:r>
            <w:r>
              <w:t xml:space="preserve"> YP x 4 1-hour sessions 9am – 1pm</w:t>
            </w:r>
          </w:p>
        </w:tc>
        <w:tc>
          <w:tcPr>
            <w:tcW w:w="4135" w:type="dxa"/>
          </w:tcPr>
          <w:p w14:paraId="2D0A6A3A" w14:textId="77777777" w:rsidR="00FA5D91" w:rsidRDefault="00FA5D91" w:rsidP="00FA5D91">
            <w:pPr>
              <w:jc w:val="center"/>
              <w:rPr>
                <w:b/>
                <w:bCs/>
                <w:color w:val="FF0000"/>
              </w:rPr>
            </w:pPr>
            <w:r>
              <w:rPr>
                <w:b/>
                <w:bCs/>
                <w:color w:val="FF0000"/>
              </w:rPr>
              <w:t>9.30am start</w:t>
            </w:r>
          </w:p>
          <w:p w14:paraId="039A0B91" w14:textId="47BA5AA5" w:rsidR="00FA5D91" w:rsidRDefault="00FA5D91" w:rsidP="00FA5D91">
            <w:pPr>
              <w:jc w:val="center"/>
              <w:rPr>
                <w:b/>
                <w:bCs/>
                <w:color w:val="FF0000"/>
              </w:rPr>
            </w:pPr>
            <w:r>
              <w:rPr>
                <w:b/>
                <w:bCs/>
                <w:color w:val="FF0000"/>
              </w:rPr>
              <w:t>Staff in place at 9am</w:t>
            </w:r>
          </w:p>
          <w:p w14:paraId="533442C8" w14:textId="6C785111" w:rsidR="00FA5D91" w:rsidRDefault="00FA5D91" w:rsidP="00FA5D91">
            <w:pPr>
              <w:jc w:val="center"/>
              <w:rPr>
                <w:b/>
                <w:bCs/>
                <w:color w:val="FF0000"/>
              </w:rPr>
            </w:pPr>
            <w:r>
              <w:rPr>
                <w:b/>
                <w:bCs/>
                <w:color w:val="FF0000"/>
              </w:rPr>
              <w:t>Car Park E</w:t>
            </w:r>
          </w:p>
          <w:p w14:paraId="5ECAE735" w14:textId="77777777" w:rsidR="00FA5D91" w:rsidRPr="00A86A15" w:rsidRDefault="00FA5D91" w:rsidP="00FA5D91">
            <w:pPr>
              <w:jc w:val="center"/>
              <w:rPr>
                <w:b/>
                <w:bCs/>
                <w:color w:val="FF0000"/>
              </w:rPr>
            </w:pPr>
          </w:p>
          <w:p w14:paraId="2D837856" w14:textId="079E0821" w:rsidR="002C7384" w:rsidRDefault="002C7384" w:rsidP="002C7384">
            <w:pPr>
              <w:jc w:val="center"/>
            </w:pPr>
            <w:r>
              <w:t>Young people working in their teams on their SAP “Dragons Den” presentation to a panel:</w:t>
            </w:r>
          </w:p>
          <w:p w14:paraId="7B581762" w14:textId="77777777" w:rsidR="002C7384" w:rsidRDefault="002C7384" w:rsidP="002C7384">
            <w:pPr>
              <w:jc w:val="center"/>
            </w:pPr>
          </w:p>
          <w:p w14:paraId="57C50BCB" w14:textId="2E833A16" w:rsidR="000D406C" w:rsidRDefault="002C7384" w:rsidP="002C7384">
            <w:pPr>
              <w:jc w:val="center"/>
            </w:pPr>
            <w:r>
              <w:t xml:space="preserve">Teams will pick </w:t>
            </w:r>
            <w:proofErr w:type="gramStart"/>
            <w:r>
              <w:t>a</w:t>
            </w:r>
            <w:proofErr w:type="gramEnd"/>
            <w:r>
              <w:t xml:space="preserve"> SAP, plan its implementation and deliver a presentation to the panel on their project.</w:t>
            </w:r>
          </w:p>
        </w:tc>
      </w:tr>
      <w:tr w:rsidR="002C7384" w14:paraId="1CE3CB4C" w14:textId="77777777" w:rsidTr="002C7384">
        <w:trPr>
          <w:trHeight w:val="638"/>
        </w:trPr>
        <w:tc>
          <w:tcPr>
            <w:tcW w:w="1702" w:type="dxa"/>
            <w:shd w:val="clear" w:color="auto" w:fill="FFC000"/>
          </w:tcPr>
          <w:p w14:paraId="30D8788E" w14:textId="08A8B5C3" w:rsidR="000D406C" w:rsidRPr="000D406C" w:rsidRDefault="007B1541" w:rsidP="000D406C">
            <w:pPr>
              <w:jc w:val="center"/>
              <w:rPr>
                <w:b/>
                <w:bCs/>
              </w:rPr>
            </w:pPr>
            <w:r>
              <w:rPr>
                <w:b/>
                <w:bCs/>
              </w:rPr>
              <w:t>12.30 – 1.15pm</w:t>
            </w:r>
          </w:p>
        </w:tc>
        <w:tc>
          <w:tcPr>
            <w:tcW w:w="2539" w:type="dxa"/>
            <w:shd w:val="clear" w:color="auto" w:fill="FFC000"/>
          </w:tcPr>
          <w:p w14:paraId="7CCBAD39" w14:textId="6292B28B" w:rsidR="000D406C" w:rsidRPr="000D406C" w:rsidRDefault="000D406C" w:rsidP="000D406C">
            <w:pPr>
              <w:jc w:val="center"/>
              <w:rPr>
                <w:b/>
                <w:bCs/>
              </w:rPr>
            </w:pPr>
            <w:r w:rsidRPr="000D406C">
              <w:rPr>
                <w:b/>
                <w:bCs/>
              </w:rPr>
              <w:t>PACKED LUNCH</w:t>
            </w:r>
          </w:p>
        </w:tc>
        <w:tc>
          <w:tcPr>
            <w:tcW w:w="2684" w:type="dxa"/>
            <w:shd w:val="clear" w:color="auto" w:fill="FFC000"/>
          </w:tcPr>
          <w:p w14:paraId="2CC15DB1" w14:textId="3F8FF3CD" w:rsidR="000D406C" w:rsidRPr="000D406C" w:rsidRDefault="000D406C" w:rsidP="000D406C">
            <w:pPr>
              <w:jc w:val="center"/>
              <w:rPr>
                <w:b/>
                <w:bCs/>
              </w:rPr>
            </w:pPr>
            <w:r w:rsidRPr="000D406C">
              <w:rPr>
                <w:b/>
                <w:bCs/>
              </w:rPr>
              <w:t>PACKED LUNCH</w:t>
            </w:r>
          </w:p>
        </w:tc>
        <w:tc>
          <w:tcPr>
            <w:tcW w:w="7183" w:type="dxa"/>
            <w:shd w:val="clear" w:color="auto" w:fill="FFC000"/>
          </w:tcPr>
          <w:p w14:paraId="11341E0E" w14:textId="4D24C367" w:rsidR="000D406C" w:rsidRPr="000D406C" w:rsidRDefault="000D406C" w:rsidP="000D406C">
            <w:pPr>
              <w:jc w:val="center"/>
              <w:rPr>
                <w:b/>
                <w:bCs/>
              </w:rPr>
            </w:pPr>
            <w:r w:rsidRPr="000D406C">
              <w:rPr>
                <w:b/>
                <w:bCs/>
              </w:rPr>
              <w:t>PACKED LUNCH</w:t>
            </w:r>
          </w:p>
        </w:tc>
        <w:tc>
          <w:tcPr>
            <w:tcW w:w="3552" w:type="dxa"/>
            <w:shd w:val="clear" w:color="auto" w:fill="FFC000"/>
          </w:tcPr>
          <w:p w14:paraId="1771AEE5" w14:textId="031CCC90" w:rsidR="000D406C" w:rsidRPr="000D406C" w:rsidRDefault="000D406C" w:rsidP="000D406C">
            <w:pPr>
              <w:jc w:val="center"/>
              <w:rPr>
                <w:b/>
                <w:bCs/>
              </w:rPr>
            </w:pPr>
            <w:r w:rsidRPr="000D406C">
              <w:rPr>
                <w:b/>
                <w:bCs/>
              </w:rPr>
              <w:t>PACKED LUNCH</w:t>
            </w:r>
          </w:p>
        </w:tc>
        <w:tc>
          <w:tcPr>
            <w:tcW w:w="4135" w:type="dxa"/>
            <w:shd w:val="clear" w:color="auto" w:fill="FFC000"/>
          </w:tcPr>
          <w:p w14:paraId="7F4F3651" w14:textId="2B8D061C" w:rsidR="000D406C" w:rsidRPr="000D406C" w:rsidRDefault="000D406C" w:rsidP="000D406C">
            <w:pPr>
              <w:jc w:val="center"/>
              <w:rPr>
                <w:b/>
                <w:bCs/>
              </w:rPr>
            </w:pPr>
            <w:r w:rsidRPr="000D406C">
              <w:rPr>
                <w:b/>
                <w:bCs/>
              </w:rPr>
              <w:t>PACKED LUNCH</w:t>
            </w:r>
          </w:p>
        </w:tc>
      </w:tr>
      <w:tr w:rsidR="002C7384" w14:paraId="757D94E4" w14:textId="77777777" w:rsidTr="002C7384">
        <w:trPr>
          <w:trHeight w:val="3435"/>
        </w:trPr>
        <w:tc>
          <w:tcPr>
            <w:tcW w:w="1702" w:type="dxa"/>
          </w:tcPr>
          <w:p w14:paraId="39594362" w14:textId="0757C7BB" w:rsidR="000D406C" w:rsidRPr="000D406C" w:rsidRDefault="000D406C" w:rsidP="000D406C">
            <w:pPr>
              <w:jc w:val="center"/>
              <w:rPr>
                <w:b/>
                <w:bCs/>
              </w:rPr>
            </w:pPr>
            <w:r>
              <w:rPr>
                <w:b/>
                <w:bCs/>
              </w:rPr>
              <w:t>Afternoon</w:t>
            </w:r>
          </w:p>
        </w:tc>
        <w:tc>
          <w:tcPr>
            <w:tcW w:w="2539" w:type="dxa"/>
          </w:tcPr>
          <w:p w14:paraId="3B4BE908" w14:textId="77777777" w:rsidR="000D406C" w:rsidRDefault="000D406C" w:rsidP="000D406C">
            <w:pPr>
              <w:jc w:val="center"/>
            </w:pPr>
          </w:p>
          <w:p w14:paraId="2F924B76" w14:textId="2CD43EDE" w:rsidR="000D406C" w:rsidRDefault="000D406C" w:rsidP="000D406C">
            <w:pPr>
              <w:jc w:val="center"/>
            </w:pPr>
            <w:r>
              <w:t>Carnegie Outdoors Facilitating Ice Breakers</w:t>
            </w:r>
          </w:p>
          <w:p w14:paraId="1A65C323" w14:textId="4DF1EB8D" w:rsidR="000D406C" w:rsidRDefault="000D406C" w:rsidP="000D406C">
            <w:pPr>
              <w:jc w:val="center"/>
            </w:pPr>
            <w:r>
              <w:t>Team Games and Challenging Activities</w:t>
            </w:r>
          </w:p>
          <w:p w14:paraId="4CFBE450" w14:textId="1B2CB1B2" w:rsidR="000D406C" w:rsidRDefault="000D406C" w:rsidP="000D406C">
            <w:pPr>
              <w:jc w:val="center"/>
            </w:pPr>
            <w:r>
              <w:t>3.30pm</w:t>
            </w:r>
          </w:p>
          <w:p w14:paraId="69FADE7A" w14:textId="39C589F5" w:rsidR="000D406C" w:rsidRDefault="000D406C" w:rsidP="000D406C">
            <w:pPr>
              <w:jc w:val="center"/>
            </w:pPr>
            <w:r>
              <w:t xml:space="preserve">Return By Coach </w:t>
            </w:r>
            <w:r w:rsidR="00A86A15">
              <w:t>t</w:t>
            </w:r>
            <w:r>
              <w:t>o Stadium.</w:t>
            </w:r>
          </w:p>
        </w:tc>
        <w:tc>
          <w:tcPr>
            <w:tcW w:w="2684" w:type="dxa"/>
          </w:tcPr>
          <w:p w14:paraId="1327221D" w14:textId="20C563CF" w:rsidR="000D406C" w:rsidRPr="007B1541" w:rsidRDefault="007B1541" w:rsidP="007B1541">
            <w:pPr>
              <w:jc w:val="center"/>
              <w:rPr>
                <w:b/>
                <w:bCs/>
                <w:color w:val="FF0000"/>
              </w:rPr>
            </w:pPr>
            <w:r w:rsidRPr="007B1541">
              <w:rPr>
                <w:b/>
                <w:bCs/>
                <w:color w:val="FF0000"/>
              </w:rPr>
              <w:t xml:space="preserve">1.15 – 3.30pm </w:t>
            </w:r>
          </w:p>
          <w:p w14:paraId="0DBBC0EA" w14:textId="77777777" w:rsidR="007B1541" w:rsidRDefault="007B1541" w:rsidP="007B1541">
            <w:pPr>
              <w:jc w:val="center"/>
            </w:pPr>
            <w:r>
              <w:t>Community Mapping Challenge</w:t>
            </w:r>
          </w:p>
          <w:p w14:paraId="5835CD2E" w14:textId="0FC9AC21" w:rsidR="007B1541" w:rsidRDefault="007B1541" w:rsidP="007B1541">
            <w:pPr>
              <w:jc w:val="center"/>
            </w:pPr>
            <w:r>
              <w:t xml:space="preserve">Out and about in Headingley with your </w:t>
            </w:r>
            <w:r>
              <w:t>teams</w:t>
            </w:r>
          </w:p>
        </w:tc>
        <w:tc>
          <w:tcPr>
            <w:tcW w:w="7183" w:type="dxa"/>
          </w:tcPr>
          <w:p w14:paraId="75092546" w14:textId="0493249B" w:rsidR="007B1541" w:rsidRDefault="007B1541" w:rsidP="007B1541">
            <w:pPr>
              <w:jc w:val="center"/>
              <w:rPr>
                <w:b/>
                <w:bCs/>
                <w:color w:val="FF0000"/>
              </w:rPr>
            </w:pPr>
            <w:r w:rsidRPr="007B1541">
              <w:rPr>
                <w:b/>
                <w:bCs/>
                <w:color w:val="FF0000"/>
              </w:rPr>
              <w:t>1.15 – 3.30pm</w:t>
            </w:r>
          </w:p>
          <w:p w14:paraId="1CCCE635" w14:textId="77777777" w:rsidR="007B1541" w:rsidRDefault="007B1541" w:rsidP="007B1541">
            <w:pPr>
              <w:jc w:val="center"/>
              <w:rPr>
                <w:b/>
                <w:bCs/>
              </w:rPr>
            </w:pPr>
          </w:p>
          <w:p w14:paraId="6C86A5CA" w14:textId="153E9453" w:rsidR="007B1541" w:rsidRDefault="007B1541" w:rsidP="007B1541">
            <w:pPr>
              <w:jc w:val="center"/>
              <w:rPr>
                <w:b/>
                <w:bCs/>
              </w:rPr>
            </w:pPr>
            <w:r w:rsidRPr="007B1541">
              <w:rPr>
                <w:b/>
                <w:bCs/>
              </w:rPr>
              <w:t>Enterprise and the World of Work Part 2</w:t>
            </w:r>
            <w:r w:rsidRPr="007B1541">
              <w:rPr>
                <w:b/>
                <w:bCs/>
              </w:rPr>
              <w:t xml:space="preserve"> </w:t>
            </w:r>
          </w:p>
          <w:p w14:paraId="62A0C0C2" w14:textId="77777777" w:rsidR="007B1541" w:rsidRPr="007B1541" w:rsidRDefault="007B1541" w:rsidP="007B1541">
            <w:pPr>
              <w:jc w:val="center"/>
              <w:rPr>
                <w:b/>
                <w:bCs/>
              </w:rPr>
            </w:pPr>
          </w:p>
          <w:p w14:paraId="230D35E7" w14:textId="7D9F8A39" w:rsidR="007B1541" w:rsidRPr="007B1541" w:rsidRDefault="007B1541" w:rsidP="007B1541">
            <w:pPr>
              <w:jc w:val="center"/>
              <w:rPr>
                <w:color w:val="FF0000"/>
              </w:rPr>
            </w:pPr>
            <w:r w:rsidRPr="007B1541">
              <w:t>Secondly, all new skills are framed in the impact they can have on young people’s employability outcomes, such as speaking in interviews, sales or starting their own business.</w:t>
            </w:r>
          </w:p>
        </w:tc>
        <w:tc>
          <w:tcPr>
            <w:tcW w:w="3552" w:type="dxa"/>
          </w:tcPr>
          <w:p w14:paraId="2E287CB4" w14:textId="77777777" w:rsidR="000D406C" w:rsidRDefault="002C7384" w:rsidP="002C7384">
            <w:pPr>
              <w:jc w:val="center"/>
              <w:rPr>
                <w:b/>
                <w:bCs/>
                <w:color w:val="FF0000"/>
              </w:rPr>
            </w:pPr>
            <w:r>
              <w:rPr>
                <w:b/>
                <w:bCs/>
                <w:color w:val="FF0000"/>
              </w:rPr>
              <w:t>1.45 – 3.30</w:t>
            </w:r>
          </w:p>
          <w:p w14:paraId="4CD9B0BD" w14:textId="485376A9" w:rsidR="002C7384" w:rsidRPr="002C7384" w:rsidRDefault="002C7384" w:rsidP="002C7384">
            <w:pPr>
              <w:jc w:val="center"/>
              <w:rPr>
                <w:color w:val="FF0000"/>
              </w:rPr>
            </w:pPr>
            <w:r w:rsidRPr="002C7384">
              <w:t xml:space="preserve">Young people working in their teams on their SAP PITCH presentation to a panel. Teams will pick </w:t>
            </w:r>
            <w:proofErr w:type="gramStart"/>
            <w:r w:rsidRPr="002C7384">
              <w:t>a</w:t>
            </w:r>
            <w:proofErr w:type="gramEnd"/>
            <w:r w:rsidRPr="002C7384">
              <w:t xml:space="preserve"> SAP, plan its implementation and deliver a presentation to the panel on their project.</w:t>
            </w:r>
          </w:p>
        </w:tc>
        <w:tc>
          <w:tcPr>
            <w:tcW w:w="4135" w:type="dxa"/>
          </w:tcPr>
          <w:p w14:paraId="38AD51FB" w14:textId="19EA0CC1" w:rsidR="002C7384" w:rsidRPr="00FA5D91" w:rsidRDefault="00FA5D91" w:rsidP="002C7384">
            <w:pPr>
              <w:jc w:val="center"/>
              <w:rPr>
                <w:b/>
                <w:bCs/>
                <w:color w:val="FF0000"/>
              </w:rPr>
            </w:pPr>
            <w:r w:rsidRPr="00FA5D91">
              <w:rPr>
                <w:b/>
                <w:bCs/>
                <w:color w:val="FF0000"/>
              </w:rPr>
              <w:t>1.15 – 3.30pm</w:t>
            </w:r>
          </w:p>
          <w:p w14:paraId="5E13EA2B" w14:textId="77777777" w:rsidR="002C7384" w:rsidRDefault="002C7384" w:rsidP="002C7384">
            <w:pPr>
              <w:jc w:val="center"/>
            </w:pPr>
          </w:p>
          <w:p w14:paraId="5C4D016F" w14:textId="3D0B643D" w:rsidR="002C7384" w:rsidRDefault="002C7384" w:rsidP="002C7384">
            <w:pPr>
              <w:jc w:val="center"/>
            </w:pPr>
            <w:r>
              <w:t xml:space="preserve">Young people working in their teams on their SAP PITCH presentation to a panel. Teams will pick </w:t>
            </w:r>
            <w:proofErr w:type="gramStart"/>
            <w:r>
              <w:t>a</w:t>
            </w:r>
            <w:proofErr w:type="gramEnd"/>
            <w:r>
              <w:t xml:space="preserve"> SAP, plan its implementation and deliver a presentation to the panel on their project.</w:t>
            </w:r>
          </w:p>
          <w:p w14:paraId="79115239" w14:textId="77777777" w:rsidR="002C7384" w:rsidRDefault="002C7384" w:rsidP="002C7384">
            <w:pPr>
              <w:jc w:val="center"/>
            </w:pPr>
          </w:p>
          <w:p w14:paraId="565E29FC" w14:textId="113CE35B" w:rsidR="000D406C" w:rsidRPr="002C7384" w:rsidRDefault="002C7384" w:rsidP="002C7384">
            <w:pPr>
              <w:jc w:val="center"/>
              <w:rPr>
                <w:b/>
                <w:bCs/>
              </w:rPr>
            </w:pPr>
            <w:r w:rsidRPr="002C7384">
              <w:rPr>
                <w:b/>
                <w:bCs/>
              </w:rPr>
              <w:t>A £100 prize towards the projects aims will be given to the best presentation</w:t>
            </w:r>
          </w:p>
        </w:tc>
      </w:tr>
      <w:tr w:rsidR="002C7384" w14:paraId="0B66C1A4" w14:textId="77777777" w:rsidTr="002C7384">
        <w:trPr>
          <w:trHeight w:val="1914"/>
        </w:trPr>
        <w:tc>
          <w:tcPr>
            <w:tcW w:w="1702" w:type="dxa"/>
          </w:tcPr>
          <w:p w14:paraId="6DD9D1D7" w14:textId="77777777" w:rsidR="000D406C" w:rsidRDefault="000D406C">
            <w:pPr>
              <w:rPr>
                <w:b/>
                <w:bCs/>
              </w:rPr>
            </w:pPr>
            <w:r>
              <w:rPr>
                <w:b/>
                <w:bCs/>
              </w:rPr>
              <w:t>Comments</w:t>
            </w:r>
          </w:p>
          <w:p w14:paraId="2E536304" w14:textId="77777777" w:rsidR="000D406C" w:rsidRDefault="000D406C">
            <w:pPr>
              <w:rPr>
                <w:b/>
                <w:bCs/>
              </w:rPr>
            </w:pPr>
          </w:p>
          <w:p w14:paraId="746BA772" w14:textId="58541FC3" w:rsidR="000D406C" w:rsidRPr="000D406C" w:rsidRDefault="000D406C">
            <w:pPr>
              <w:rPr>
                <w:b/>
                <w:bCs/>
              </w:rPr>
            </w:pPr>
          </w:p>
        </w:tc>
        <w:tc>
          <w:tcPr>
            <w:tcW w:w="2539" w:type="dxa"/>
          </w:tcPr>
          <w:p w14:paraId="68985FD7" w14:textId="50AAE0BA" w:rsidR="000D406C" w:rsidRDefault="00A86A15" w:rsidP="00A86A15">
            <w:pPr>
              <w:jc w:val="center"/>
            </w:pPr>
            <w:r>
              <w:t>YP to be in their teams supported by staff. YP to be counted on and off the coaches.</w:t>
            </w:r>
          </w:p>
          <w:p w14:paraId="6DC5E1B1" w14:textId="7D20A64A" w:rsidR="00A86A15" w:rsidRDefault="00A86A15" w:rsidP="00A86A15">
            <w:pPr>
              <w:jc w:val="center"/>
            </w:pPr>
          </w:p>
        </w:tc>
        <w:tc>
          <w:tcPr>
            <w:tcW w:w="2684" w:type="dxa"/>
          </w:tcPr>
          <w:p w14:paraId="5B702EAC" w14:textId="64487BFB" w:rsidR="000D406C" w:rsidRDefault="007B1541" w:rsidP="007B1541">
            <w:pPr>
              <w:jc w:val="center"/>
            </w:pPr>
            <w:r>
              <w:t>This is out in the community of Headingley and surrounding area</w:t>
            </w:r>
          </w:p>
        </w:tc>
        <w:tc>
          <w:tcPr>
            <w:tcW w:w="7183" w:type="dxa"/>
          </w:tcPr>
          <w:p w14:paraId="79BB618F" w14:textId="09A80D97" w:rsidR="000D406C" w:rsidRDefault="002C7384" w:rsidP="002C7384">
            <w:pPr>
              <w:jc w:val="center"/>
            </w:pPr>
            <w:r>
              <w:t>Depending on room capacity we may need to split the group into two. With 45 YP in the sessions and 45 taking part in another activity.</w:t>
            </w:r>
          </w:p>
        </w:tc>
        <w:tc>
          <w:tcPr>
            <w:tcW w:w="3552" w:type="dxa"/>
          </w:tcPr>
          <w:p w14:paraId="249AAC6D" w14:textId="3001E647" w:rsidR="000D406C" w:rsidRDefault="002C7384" w:rsidP="002C7384">
            <w:pPr>
              <w:jc w:val="center"/>
            </w:pPr>
            <w:r>
              <w:t>Staff to support YP in their SAP planning using the SAP planning toolkit within the team leader packs</w:t>
            </w:r>
          </w:p>
        </w:tc>
        <w:tc>
          <w:tcPr>
            <w:tcW w:w="4135" w:type="dxa"/>
          </w:tcPr>
          <w:p w14:paraId="5CD5A6A4" w14:textId="5C621CE4" w:rsidR="000D406C" w:rsidRDefault="00FA5D91" w:rsidP="00FA5D91">
            <w:pPr>
              <w:jc w:val="center"/>
            </w:pPr>
            <w:r>
              <w:t>Teams will do their presentation to a panel. Other teams waiting this will take part in a multi sports session.</w:t>
            </w:r>
          </w:p>
        </w:tc>
      </w:tr>
    </w:tbl>
    <w:p w14:paraId="2EF04F99" w14:textId="77777777" w:rsidR="00D01958" w:rsidRDefault="00D01958"/>
    <w:sectPr w:rsidR="00D01958" w:rsidSect="002C738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6C"/>
    <w:rsid w:val="000D406C"/>
    <w:rsid w:val="002C7384"/>
    <w:rsid w:val="007B1541"/>
    <w:rsid w:val="00A86A15"/>
    <w:rsid w:val="00D01958"/>
    <w:rsid w:val="00FA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C058"/>
  <w15:chartTrackingRefBased/>
  <w15:docId w15:val="{46A3B649-FD02-4899-82CD-B1219A2A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Wooldridge</dc:creator>
  <cp:keywords/>
  <dc:description/>
  <cp:lastModifiedBy>Michael Wooldridge</cp:lastModifiedBy>
  <cp:revision>1</cp:revision>
  <dcterms:created xsi:type="dcterms:W3CDTF">2021-06-23T11:28:00Z</dcterms:created>
  <dcterms:modified xsi:type="dcterms:W3CDTF">2021-06-23T12:14:00Z</dcterms:modified>
</cp:coreProperties>
</file>