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5A7D" w14:textId="77777777" w:rsid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E4A1606" w14:textId="77777777" w:rsid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B3BA8E3" w14:textId="77777777" w:rsid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ACAFBF5" w14:textId="77777777" w:rsid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830CAA1" w14:textId="77777777" w:rsid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2DA8085" w14:textId="77777777" w:rsid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38135BA" w14:textId="77777777" w:rsid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679EBFF" w14:textId="77777777" w:rsidR="0015777A" w:rsidRPr="0060764B" w:rsidRDefault="0015777A" w:rsidP="0015777A">
      <w:pPr>
        <w:jc w:val="center"/>
        <w:rPr>
          <w:rFonts w:asciiTheme="majorHAnsi" w:hAnsiTheme="majorHAnsi"/>
          <w:b/>
          <w:sz w:val="28"/>
          <w:szCs w:val="22"/>
          <w:u w:val="single"/>
        </w:rPr>
      </w:pPr>
      <w:r w:rsidRPr="0060764B">
        <w:rPr>
          <w:rFonts w:asciiTheme="majorHAnsi" w:hAnsiTheme="majorHAnsi"/>
          <w:b/>
          <w:sz w:val="28"/>
          <w:szCs w:val="22"/>
          <w:u w:val="single"/>
        </w:rPr>
        <w:t>Ticket Policies</w:t>
      </w:r>
    </w:p>
    <w:p w14:paraId="6E5F9217" w14:textId="77777777" w:rsidR="0015777A" w:rsidRP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374713E" w14:textId="77777777" w:rsidR="0015777A" w:rsidRPr="0060764B" w:rsidRDefault="0015777A" w:rsidP="0015777A">
      <w:pPr>
        <w:jc w:val="center"/>
        <w:rPr>
          <w:rFonts w:asciiTheme="majorHAnsi" w:hAnsiTheme="majorHAnsi"/>
          <w:b/>
          <w:szCs w:val="22"/>
          <w:u w:val="single"/>
        </w:rPr>
      </w:pPr>
      <w:r w:rsidRPr="0060764B">
        <w:rPr>
          <w:rFonts w:asciiTheme="majorHAnsi" w:hAnsiTheme="majorHAnsi"/>
          <w:b/>
          <w:szCs w:val="22"/>
          <w:u w:val="single"/>
        </w:rPr>
        <w:t>Vertigo Policy</w:t>
      </w:r>
    </w:p>
    <w:p w14:paraId="05293F27" w14:textId="77777777" w:rsidR="0015777A" w:rsidRPr="0015777A" w:rsidRDefault="0015777A" w:rsidP="0015777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8750AE4" w14:textId="60DD6758" w:rsidR="0015777A" w:rsidRPr="0060764B" w:rsidRDefault="0015777A" w:rsidP="0015777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0764B">
        <w:rPr>
          <w:rFonts w:asciiTheme="majorHAnsi" w:hAnsiTheme="majorHAnsi"/>
        </w:rPr>
        <w:t>It is recommended that people who suffer from vertigo should contact the ticket office in</w:t>
      </w:r>
      <w:r w:rsidR="0060764B">
        <w:rPr>
          <w:rFonts w:asciiTheme="majorHAnsi" w:hAnsiTheme="majorHAnsi"/>
        </w:rPr>
        <w:t xml:space="preserve"> T</w:t>
      </w:r>
      <w:r w:rsidRPr="0060764B">
        <w:rPr>
          <w:rFonts w:asciiTheme="majorHAnsi" w:hAnsiTheme="majorHAnsi"/>
        </w:rPr>
        <w:t>homond Park Stadium (061‐421103)</w:t>
      </w:r>
      <w:r w:rsidR="0060764B">
        <w:rPr>
          <w:rFonts w:asciiTheme="majorHAnsi" w:hAnsiTheme="majorHAnsi"/>
        </w:rPr>
        <w:t xml:space="preserve"> </w:t>
      </w:r>
      <w:r w:rsidRPr="0060764B">
        <w:rPr>
          <w:rFonts w:asciiTheme="majorHAnsi" w:hAnsiTheme="majorHAnsi"/>
        </w:rPr>
        <w:t>for advice on purchasing suitable tickets. Should you</w:t>
      </w:r>
      <w:r w:rsidR="0060764B" w:rsidRPr="0060764B">
        <w:rPr>
          <w:rFonts w:asciiTheme="majorHAnsi" w:hAnsiTheme="majorHAnsi"/>
        </w:rPr>
        <w:t xml:space="preserve"> suffer </w:t>
      </w:r>
      <w:r w:rsidRPr="0060764B">
        <w:rPr>
          <w:rFonts w:asciiTheme="majorHAnsi" w:hAnsiTheme="majorHAnsi"/>
        </w:rPr>
        <w:t>from vertig</w:t>
      </w:r>
      <w:r w:rsidR="0060764B" w:rsidRPr="0060764B">
        <w:rPr>
          <w:rFonts w:asciiTheme="majorHAnsi" w:hAnsiTheme="majorHAnsi"/>
        </w:rPr>
        <w:t xml:space="preserve">o on the day of a game, please </w:t>
      </w:r>
      <w:proofErr w:type="gramStart"/>
      <w:r w:rsidR="0060764B">
        <w:rPr>
          <w:rFonts w:asciiTheme="majorHAnsi" w:hAnsiTheme="majorHAnsi"/>
        </w:rPr>
        <w:t>advise</w:t>
      </w:r>
      <w:proofErr w:type="gramEnd"/>
      <w:r w:rsidR="0060764B">
        <w:rPr>
          <w:rFonts w:asciiTheme="majorHAnsi" w:hAnsiTheme="majorHAnsi"/>
        </w:rPr>
        <w:t xml:space="preserve"> </w:t>
      </w:r>
      <w:r w:rsidRPr="0060764B">
        <w:rPr>
          <w:rFonts w:asciiTheme="majorHAnsi" w:hAnsiTheme="majorHAnsi"/>
        </w:rPr>
        <w:t>the steward in your section of the stand</w:t>
      </w:r>
      <w:r w:rsidR="0060764B" w:rsidRPr="0060764B">
        <w:rPr>
          <w:rFonts w:asciiTheme="majorHAnsi" w:hAnsiTheme="majorHAnsi"/>
        </w:rPr>
        <w:t xml:space="preserve"> </w:t>
      </w:r>
      <w:r w:rsidRPr="0060764B">
        <w:rPr>
          <w:rFonts w:asciiTheme="majorHAnsi" w:hAnsiTheme="majorHAnsi"/>
        </w:rPr>
        <w:t>and they will arrange to relocate you to the section of the ground designated for vertigo</w:t>
      </w:r>
      <w:r w:rsidR="0060764B" w:rsidRPr="0060764B">
        <w:rPr>
          <w:rFonts w:asciiTheme="majorHAnsi" w:hAnsiTheme="majorHAnsi"/>
        </w:rPr>
        <w:t xml:space="preserve"> </w:t>
      </w:r>
      <w:r w:rsidRPr="0060764B">
        <w:rPr>
          <w:rFonts w:asciiTheme="majorHAnsi" w:hAnsiTheme="majorHAnsi"/>
        </w:rPr>
        <w:t>sufferers.</w:t>
      </w:r>
    </w:p>
    <w:p w14:paraId="5D2F86BF" w14:textId="77777777" w:rsidR="0015777A" w:rsidRPr="0015777A" w:rsidRDefault="0015777A" w:rsidP="0015777A">
      <w:pPr>
        <w:rPr>
          <w:rFonts w:asciiTheme="majorHAnsi" w:hAnsiTheme="majorHAnsi"/>
          <w:sz w:val="22"/>
          <w:szCs w:val="22"/>
        </w:rPr>
      </w:pPr>
    </w:p>
    <w:p w14:paraId="035136E4" w14:textId="77777777" w:rsidR="0015777A" w:rsidRPr="0060764B" w:rsidRDefault="0015777A" w:rsidP="0015777A">
      <w:pPr>
        <w:jc w:val="center"/>
        <w:rPr>
          <w:rFonts w:asciiTheme="majorHAnsi" w:hAnsiTheme="majorHAnsi"/>
          <w:b/>
          <w:szCs w:val="22"/>
          <w:u w:val="single"/>
        </w:rPr>
      </w:pPr>
      <w:r w:rsidRPr="0060764B">
        <w:rPr>
          <w:rFonts w:asciiTheme="majorHAnsi" w:hAnsiTheme="majorHAnsi"/>
          <w:b/>
          <w:szCs w:val="22"/>
          <w:u w:val="single"/>
        </w:rPr>
        <w:t>E‐Ticket Policy</w:t>
      </w:r>
    </w:p>
    <w:p w14:paraId="5DB372B6" w14:textId="77777777" w:rsidR="0015777A" w:rsidRPr="0015777A" w:rsidRDefault="0015777A" w:rsidP="0015777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C5652E3" w14:textId="2D5C52F4" w:rsidR="0060764B" w:rsidRDefault="0015777A" w:rsidP="0015777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0764B">
        <w:rPr>
          <w:rFonts w:asciiTheme="majorHAnsi" w:hAnsiTheme="majorHAnsi"/>
        </w:rPr>
        <w:t xml:space="preserve">Munster Rugby tickets can be purchased online at </w:t>
      </w:r>
      <w:hyperlink r:id="rId8" w:history="1">
        <w:r w:rsidR="004E5F52" w:rsidRPr="00B26D1B">
          <w:rPr>
            <w:rStyle w:val="Hyperlink"/>
            <w:rFonts w:asciiTheme="majorHAnsi" w:hAnsiTheme="majorHAnsi"/>
          </w:rPr>
          <w:t>www.munsterrugby.ie</w:t>
        </w:r>
      </w:hyperlink>
      <w:r w:rsidR="004E5F52">
        <w:rPr>
          <w:rFonts w:asciiTheme="majorHAnsi" w:hAnsiTheme="majorHAnsi"/>
          <w:u w:val="single"/>
        </w:rPr>
        <w:t xml:space="preserve">. </w:t>
      </w:r>
      <w:r w:rsidRPr="0060764B">
        <w:rPr>
          <w:rFonts w:asciiTheme="majorHAnsi" w:hAnsiTheme="majorHAnsi"/>
        </w:rPr>
        <w:t xml:space="preserve">When purchasing tickets online you will be given a choice between paper tickets or e-ticket. If you select e-ticket your ticket will be emailed to you and you are required </w:t>
      </w:r>
      <w:bookmarkStart w:id="0" w:name="_GoBack"/>
      <w:bookmarkEnd w:id="0"/>
      <w:r w:rsidRPr="0060764B">
        <w:rPr>
          <w:rFonts w:asciiTheme="majorHAnsi" w:hAnsiTheme="majorHAnsi"/>
        </w:rPr>
        <w:t>to print you own ticket. Once your ticket is printed it is a valid ticket which allows one entry per scan. You will only be able to print your e-ticket once.</w:t>
      </w:r>
    </w:p>
    <w:p w14:paraId="0B83E11E" w14:textId="46B6C261" w:rsidR="0015777A" w:rsidRPr="0060764B" w:rsidRDefault="0015777A" w:rsidP="0015777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0764B">
        <w:rPr>
          <w:rFonts w:asciiTheme="majorHAnsi" w:hAnsiTheme="majorHAnsi"/>
        </w:rPr>
        <w:t xml:space="preserve">Unauthorised duplication of your e- ticket is a breach of the terms and condition and will prevent your admittance to the event. </w:t>
      </w:r>
    </w:p>
    <w:p w14:paraId="5D5FF777" w14:textId="77777777" w:rsidR="0015777A" w:rsidRPr="0015777A" w:rsidRDefault="0015777A" w:rsidP="0015777A">
      <w:pPr>
        <w:rPr>
          <w:rFonts w:asciiTheme="majorHAnsi" w:hAnsiTheme="majorHAnsi"/>
          <w:sz w:val="22"/>
          <w:szCs w:val="22"/>
        </w:rPr>
      </w:pPr>
    </w:p>
    <w:p w14:paraId="45A57994" w14:textId="77777777" w:rsidR="0015777A" w:rsidRPr="0060764B" w:rsidRDefault="0015777A" w:rsidP="0015777A">
      <w:pPr>
        <w:jc w:val="center"/>
        <w:rPr>
          <w:rFonts w:asciiTheme="majorHAnsi" w:hAnsiTheme="majorHAnsi"/>
          <w:b/>
          <w:szCs w:val="22"/>
          <w:u w:val="single"/>
        </w:rPr>
      </w:pPr>
      <w:r w:rsidRPr="0060764B">
        <w:rPr>
          <w:rFonts w:asciiTheme="majorHAnsi" w:hAnsiTheme="majorHAnsi"/>
          <w:b/>
          <w:szCs w:val="22"/>
          <w:u w:val="single"/>
        </w:rPr>
        <w:t>Lost/Stolen Tickets</w:t>
      </w:r>
    </w:p>
    <w:p w14:paraId="78360B70" w14:textId="77777777" w:rsidR="0015777A" w:rsidRPr="0015777A" w:rsidRDefault="0015777A" w:rsidP="0015777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D492771" w14:textId="77777777" w:rsidR="0060764B" w:rsidRDefault="0015777A" w:rsidP="0060764B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0764B">
        <w:rPr>
          <w:rFonts w:asciiTheme="majorHAnsi" w:hAnsiTheme="majorHAnsi"/>
        </w:rPr>
        <w:t>If you have lost your ticket or had you ticket stolen please contact the ticket office immediately. A ticket reprint request form must be completed before a ticket can be reprinted. Ticket office staff may request identification and proof of purchase before reprinting. Season tickets/cards will only be reissued to the ticket account holder.  </w:t>
      </w:r>
    </w:p>
    <w:p w14:paraId="39F1033E" w14:textId="77777777" w:rsidR="0060764B" w:rsidRDefault="0015777A" w:rsidP="0060764B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0764B">
        <w:rPr>
          <w:rFonts w:asciiTheme="majorHAnsi" w:hAnsiTheme="majorHAnsi"/>
        </w:rPr>
        <w:t xml:space="preserve">A €20 administration fee applies to the reissue of all season tickets/cards. </w:t>
      </w:r>
    </w:p>
    <w:p w14:paraId="4C61BE60" w14:textId="6E1632AB" w:rsidR="0015777A" w:rsidRPr="0060764B" w:rsidRDefault="0015777A" w:rsidP="0060764B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60764B">
        <w:rPr>
          <w:rFonts w:asciiTheme="majorHAnsi" w:hAnsiTheme="majorHAnsi"/>
        </w:rPr>
        <w:t>A €5 administration fee is charged for the reprinting of individual match tickets. Tickets cannot be reprinted on match day under any circumstances.</w:t>
      </w:r>
    </w:p>
    <w:p w14:paraId="5CD137EC" w14:textId="77777777" w:rsidR="0015777A" w:rsidRPr="0015777A" w:rsidRDefault="0015777A" w:rsidP="0015777A">
      <w:pPr>
        <w:rPr>
          <w:rFonts w:asciiTheme="majorHAnsi" w:hAnsiTheme="majorHAnsi"/>
          <w:sz w:val="22"/>
          <w:szCs w:val="22"/>
        </w:rPr>
      </w:pPr>
    </w:p>
    <w:p w14:paraId="615B4AC6" w14:textId="77777777" w:rsidR="0015777A" w:rsidRPr="0015777A" w:rsidRDefault="0015777A" w:rsidP="0015777A">
      <w:pPr>
        <w:rPr>
          <w:rFonts w:asciiTheme="majorHAnsi" w:hAnsiTheme="majorHAnsi"/>
          <w:sz w:val="22"/>
          <w:szCs w:val="22"/>
        </w:rPr>
      </w:pPr>
    </w:p>
    <w:p w14:paraId="0950E902" w14:textId="77777777" w:rsidR="00203E8B" w:rsidRPr="0015777A" w:rsidRDefault="00203E8B" w:rsidP="0015777A">
      <w:pPr>
        <w:rPr>
          <w:rFonts w:asciiTheme="majorHAnsi" w:hAnsiTheme="majorHAnsi"/>
          <w:sz w:val="22"/>
          <w:szCs w:val="22"/>
        </w:rPr>
      </w:pPr>
    </w:p>
    <w:sectPr w:rsidR="00203E8B" w:rsidRPr="0015777A" w:rsidSect="00975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67151" w14:textId="77777777" w:rsidR="00D16F4F" w:rsidRDefault="00D16F4F" w:rsidP="00CA4C49">
      <w:r>
        <w:separator/>
      </w:r>
    </w:p>
  </w:endnote>
  <w:endnote w:type="continuationSeparator" w:id="0">
    <w:p w14:paraId="5DC360E6" w14:textId="77777777" w:rsidR="00D16F4F" w:rsidRDefault="00D16F4F" w:rsidP="00CA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30E6" w14:textId="77777777" w:rsidR="00B13679" w:rsidRDefault="00B13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3E95" w14:textId="4E67593D" w:rsidR="00CA4C49" w:rsidRDefault="00B1367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72F80B6E" wp14:editId="7F1E0B2B">
          <wp:simplePos x="0" y="0"/>
          <wp:positionH relativeFrom="column">
            <wp:posOffset>-1143000</wp:posOffset>
          </wp:positionH>
          <wp:positionV relativeFrom="paragraph">
            <wp:posOffset>228600</wp:posOffset>
          </wp:positionV>
          <wp:extent cx="7610559" cy="45021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st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559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94A3" w14:textId="77777777" w:rsidR="00B13679" w:rsidRDefault="00B13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48DD" w14:textId="77777777" w:rsidR="00D16F4F" w:rsidRDefault="00D16F4F" w:rsidP="00CA4C49">
      <w:r>
        <w:separator/>
      </w:r>
    </w:p>
  </w:footnote>
  <w:footnote w:type="continuationSeparator" w:id="0">
    <w:p w14:paraId="04BF2FDA" w14:textId="77777777" w:rsidR="00D16F4F" w:rsidRDefault="00D16F4F" w:rsidP="00CA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4B892" w14:textId="77777777" w:rsidR="00B13679" w:rsidRDefault="00B13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08C8" w14:textId="4F34AD21" w:rsidR="00CA4C49" w:rsidRDefault="008714C2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156EAD2" wp14:editId="0F868BB9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95306" cy="2400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ster Tickets letterhead rev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99" cy="240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873C3" w14:textId="77777777" w:rsidR="00B13679" w:rsidRDefault="00B13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A1A69"/>
    <w:multiLevelType w:val="hybridMultilevel"/>
    <w:tmpl w:val="086B4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D77DA"/>
    <w:multiLevelType w:val="hybridMultilevel"/>
    <w:tmpl w:val="CCAC948C"/>
    <w:lvl w:ilvl="0" w:tplc="1809000F">
      <w:start w:val="1"/>
      <w:numFmt w:val="decimal"/>
      <w:lvlText w:val="%1."/>
      <w:lvlJc w:val="left"/>
      <w:pPr>
        <w:ind w:left="750" w:hanging="360"/>
      </w:pPr>
    </w:lvl>
    <w:lvl w:ilvl="1" w:tplc="18090019" w:tentative="1">
      <w:start w:val="1"/>
      <w:numFmt w:val="lowerLetter"/>
      <w:lvlText w:val="%2."/>
      <w:lvlJc w:val="left"/>
      <w:pPr>
        <w:ind w:left="1470" w:hanging="360"/>
      </w:pPr>
    </w:lvl>
    <w:lvl w:ilvl="2" w:tplc="1809001B" w:tentative="1">
      <w:start w:val="1"/>
      <w:numFmt w:val="lowerRoman"/>
      <w:lvlText w:val="%3."/>
      <w:lvlJc w:val="right"/>
      <w:pPr>
        <w:ind w:left="2190" w:hanging="180"/>
      </w:pPr>
    </w:lvl>
    <w:lvl w:ilvl="3" w:tplc="1809000F" w:tentative="1">
      <w:start w:val="1"/>
      <w:numFmt w:val="decimal"/>
      <w:lvlText w:val="%4."/>
      <w:lvlJc w:val="left"/>
      <w:pPr>
        <w:ind w:left="2910" w:hanging="360"/>
      </w:pPr>
    </w:lvl>
    <w:lvl w:ilvl="4" w:tplc="18090019" w:tentative="1">
      <w:start w:val="1"/>
      <w:numFmt w:val="lowerLetter"/>
      <w:lvlText w:val="%5."/>
      <w:lvlJc w:val="left"/>
      <w:pPr>
        <w:ind w:left="3630" w:hanging="360"/>
      </w:pPr>
    </w:lvl>
    <w:lvl w:ilvl="5" w:tplc="1809001B" w:tentative="1">
      <w:start w:val="1"/>
      <w:numFmt w:val="lowerRoman"/>
      <w:lvlText w:val="%6."/>
      <w:lvlJc w:val="right"/>
      <w:pPr>
        <w:ind w:left="4350" w:hanging="180"/>
      </w:pPr>
    </w:lvl>
    <w:lvl w:ilvl="6" w:tplc="1809000F" w:tentative="1">
      <w:start w:val="1"/>
      <w:numFmt w:val="decimal"/>
      <w:lvlText w:val="%7."/>
      <w:lvlJc w:val="left"/>
      <w:pPr>
        <w:ind w:left="5070" w:hanging="360"/>
      </w:pPr>
    </w:lvl>
    <w:lvl w:ilvl="7" w:tplc="18090019" w:tentative="1">
      <w:start w:val="1"/>
      <w:numFmt w:val="lowerLetter"/>
      <w:lvlText w:val="%8."/>
      <w:lvlJc w:val="left"/>
      <w:pPr>
        <w:ind w:left="5790" w:hanging="360"/>
      </w:pPr>
    </w:lvl>
    <w:lvl w:ilvl="8" w:tplc="1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C011B7C"/>
    <w:multiLevelType w:val="hybridMultilevel"/>
    <w:tmpl w:val="51A46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2305"/>
    <w:multiLevelType w:val="hybridMultilevel"/>
    <w:tmpl w:val="709EC318"/>
    <w:lvl w:ilvl="0" w:tplc="B388EF3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6F753A"/>
    <w:multiLevelType w:val="hybridMultilevel"/>
    <w:tmpl w:val="EBBAE6F8"/>
    <w:lvl w:ilvl="0" w:tplc="50D09E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85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62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67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0A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C0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2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2E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2D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D65EB"/>
    <w:multiLevelType w:val="hybridMultilevel"/>
    <w:tmpl w:val="82EC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9485B"/>
    <w:multiLevelType w:val="hybridMultilevel"/>
    <w:tmpl w:val="F89E63E4"/>
    <w:lvl w:ilvl="0" w:tplc="B388EF3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D646387"/>
    <w:multiLevelType w:val="hybridMultilevel"/>
    <w:tmpl w:val="FA16B020"/>
    <w:lvl w:ilvl="0" w:tplc="3104E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8F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E7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C9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66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26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48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65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E8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47E08"/>
    <w:multiLevelType w:val="hybridMultilevel"/>
    <w:tmpl w:val="A9B0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14525"/>
    <w:multiLevelType w:val="hybridMultilevel"/>
    <w:tmpl w:val="D2C0BB46"/>
    <w:lvl w:ilvl="0" w:tplc="B388EF3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4F92745"/>
    <w:multiLevelType w:val="hybridMultilevel"/>
    <w:tmpl w:val="8A507F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84DEC"/>
    <w:multiLevelType w:val="hybridMultilevel"/>
    <w:tmpl w:val="C6AAF132"/>
    <w:lvl w:ilvl="0" w:tplc="95EABFAE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5814105"/>
    <w:multiLevelType w:val="hybridMultilevel"/>
    <w:tmpl w:val="9E689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E2745"/>
    <w:multiLevelType w:val="hybridMultilevel"/>
    <w:tmpl w:val="26EEE1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356C"/>
    <w:multiLevelType w:val="hybridMultilevel"/>
    <w:tmpl w:val="6B10B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D51E4"/>
    <w:multiLevelType w:val="hybridMultilevel"/>
    <w:tmpl w:val="D95054D8"/>
    <w:lvl w:ilvl="0" w:tplc="B388EF3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5533E1B"/>
    <w:multiLevelType w:val="hybridMultilevel"/>
    <w:tmpl w:val="A46E99DA"/>
    <w:lvl w:ilvl="0" w:tplc="B388EF3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6"/>
  </w:num>
  <w:num w:numId="12">
    <w:abstractNumId w:val="15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35"/>
    <w:rsid w:val="0015777A"/>
    <w:rsid w:val="001E2D63"/>
    <w:rsid w:val="00203E8B"/>
    <w:rsid w:val="00371B33"/>
    <w:rsid w:val="004E5F52"/>
    <w:rsid w:val="005E3602"/>
    <w:rsid w:val="0060764B"/>
    <w:rsid w:val="00682A23"/>
    <w:rsid w:val="007F52D8"/>
    <w:rsid w:val="008714C2"/>
    <w:rsid w:val="008E71F1"/>
    <w:rsid w:val="00975E01"/>
    <w:rsid w:val="00B13679"/>
    <w:rsid w:val="00C41435"/>
    <w:rsid w:val="00CA4C49"/>
    <w:rsid w:val="00CE0A03"/>
    <w:rsid w:val="00D16F4F"/>
    <w:rsid w:val="00D9474D"/>
    <w:rsid w:val="00E30CDC"/>
    <w:rsid w:val="00E44C40"/>
    <w:rsid w:val="00F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4F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49"/>
  </w:style>
  <w:style w:type="paragraph" w:styleId="Footer">
    <w:name w:val="footer"/>
    <w:basedOn w:val="Normal"/>
    <w:link w:val="FooterChar"/>
    <w:uiPriority w:val="99"/>
    <w:unhideWhenUsed/>
    <w:rsid w:val="00CA4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49"/>
  </w:style>
  <w:style w:type="paragraph" w:styleId="ListParagraph">
    <w:name w:val="List Paragraph"/>
    <w:basedOn w:val="Normal"/>
    <w:uiPriority w:val="34"/>
    <w:qFormat/>
    <w:rsid w:val="00E44C4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4C40"/>
    <w:rPr>
      <w:rFonts w:ascii="Calibri" w:eastAsia="Calibri" w:hAnsi="Calibri" w:cs="Times New Roman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4C40"/>
    <w:rPr>
      <w:rFonts w:ascii="Calibri" w:eastAsia="Calibri" w:hAnsi="Calibri" w:cs="Times New Roman"/>
      <w:sz w:val="22"/>
      <w:szCs w:val="21"/>
      <w:lang w:val="en-IE"/>
    </w:rPr>
  </w:style>
  <w:style w:type="character" w:styleId="Hyperlink">
    <w:name w:val="Hyperlink"/>
    <w:uiPriority w:val="99"/>
    <w:unhideWhenUsed/>
    <w:rsid w:val="00E44C40"/>
    <w:rPr>
      <w:color w:val="0000FF"/>
      <w:u w:val="single"/>
    </w:rPr>
  </w:style>
  <w:style w:type="paragraph" w:customStyle="1" w:styleId="Default">
    <w:name w:val="Default"/>
    <w:rsid w:val="005E360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203E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49"/>
  </w:style>
  <w:style w:type="paragraph" w:styleId="Footer">
    <w:name w:val="footer"/>
    <w:basedOn w:val="Normal"/>
    <w:link w:val="FooterChar"/>
    <w:uiPriority w:val="99"/>
    <w:unhideWhenUsed/>
    <w:rsid w:val="00CA4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49"/>
  </w:style>
  <w:style w:type="paragraph" w:styleId="ListParagraph">
    <w:name w:val="List Paragraph"/>
    <w:basedOn w:val="Normal"/>
    <w:uiPriority w:val="34"/>
    <w:qFormat/>
    <w:rsid w:val="00E44C4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4C40"/>
    <w:rPr>
      <w:rFonts w:ascii="Calibri" w:eastAsia="Calibri" w:hAnsi="Calibri" w:cs="Times New Roman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4C40"/>
    <w:rPr>
      <w:rFonts w:ascii="Calibri" w:eastAsia="Calibri" w:hAnsi="Calibri" w:cs="Times New Roman"/>
      <w:sz w:val="22"/>
      <w:szCs w:val="21"/>
      <w:lang w:val="en-IE"/>
    </w:rPr>
  </w:style>
  <w:style w:type="character" w:styleId="Hyperlink">
    <w:name w:val="Hyperlink"/>
    <w:uiPriority w:val="99"/>
    <w:unhideWhenUsed/>
    <w:rsid w:val="00E44C40"/>
    <w:rPr>
      <w:color w:val="0000FF"/>
      <w:u w:val="single"/>
    </w:rPr>
  </w:style>
  <w:style w:type="paragraph" w:customStyle="1" w:styleId="Default">
    <w:name w:val="Default"/>
    <w:rsid w:val="005E360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203E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sterrugby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Munster Rugby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O'Brien</dc:creator>
  <cp:lastModifiedBy>Carol Ahern</cp:lastModifiedBy>
  <cp:revision>4</cp:revision>
  <cp:lastPrinted>2013-03-05T15:38:00Z</cp:lastPrinted>
  <dcterms:created xsi:type="dcterms:W3CDTF">2015-08-11T08:40:00Z</dcterms:created>
  <dcterms:modified xsi:type="dcterms:W3CDTF">2015-08-11T11:51:00Z</dcterms:modified>
</cp:coreProperties>
</file>