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AB23" w14:textId="77777777" w:rsidR="00BD7499" w:rsidRPr="004D0579" w:rsidRDefault="00BD7499">
      <w:pPr>
        <w:rPr>
          <w:b/>
          <w:bCs/>
        </w:rPr>
      </w:pPr>
      <w:r w:rsidRPr="004D0579">
        <w:rPr>
          <w:b/>
          <w:bCs/>
        </w:rPr>
        <w:t xml:space="preserve">APPENDIX S7 </w:t>
      </w:r>
    </w:p>
    <w:p w14:paraId="2C078E63" w14:textId="33C42C41" w:rsidR="00AF1403" w:rsidRPr="004D0579" w:rsidRDefault="00BD7499">
      <w:pPr>
        <w:rPr>
          <w:b/>
          <w:bCs/>
        </w:rPr>
      </w:pPr>
      <w:r w:rsidRPr="2970603A">
        <w:rPr>
          <w:b/>
          <w:bCs/>
        </w:rPr>
        <w:t>BYELAWS TO ARTICLE 4</w:t>
      </w:r>
      <w:r w:rsidR="019E655E" w:rsidRPr="2970603A">
        <w:rPr>
          <w:b/>
          <w:bCs/>
        </w:rPr>
        <w:t>2</w:t>
      </w:r>
      <w:r w:rsidRPr="2970603A">
        <w:rPr>
          <w:b/>
          <w:bCs/>
        </w:rPr>
        <w:t xml:space="preserve"> – DUTIES </w:t>
      </w:r>
      <w:proofErr w:type="gramStart"/>
      <w:r w:rsidRPr="2970603A">
        <w:rPr>
          <w:b/>
          <w:bCs/>
        </w:rPr>
        <w:t xml:space="preserve">OF </w:t>
      </w:r>
      <w:r w:rsidR="511B5FBF" w:rsidRPr="2970603A">
        <w:rPr>
          <w:b/>
          <w:bCs/>
        </w:rPr>
        <w:t xml:space="preserve"> </w:t>
      </w:r>
      <w:r w:rsidRPr="2970603A">
        <w:rPr>
          <w:b/>
          <w:bCs/>
        </w:rPr>
        <w:t>COUNCIL</w:t>
      </w:r>
      <w:proofErr w:type="gramEnd"/>
      <w:r w:rsidRPr="2970603A">
        <w:rPr>
          <w:b/>
          <w:bCs/>
        </w:rPr>
        <w:t xml:space="preserve"> MEMBERS</w:t>
      </w:r>
    </w:p>
    <w:p w14:paraId="5BE9FA2E" w14:textId="77777777" w:rsidR="004D0579" w:rsidRPr="004D0579" w:rsidRDefault="004D0579"/>
    <w:p w14:paraId="45DA51C5" w14:textId="637FBD1E" w:rsidR="004D0579" w:rsidRPr="004D0579" w:rsidRDefault="004D0579" w:rsidP="004D0579">
      <w:pPr>
        <w:pStyle w:val="ListParagraph"/>
        <w:numPr>
          <w:ilvl w:val="0"/>
          <w:numId w:val="1"/>
        </w:numPr>
        <w:rPr>
          <w:b/>
          <w:bCs/>
        </w:rPr>
      </w:pPr>
      <w:r w:rsidRPr="004D0579">
        <w:rPr>
          <w:b/>
          <w:bCs/>
        </w:rPr>
        <w:t xml:space="preserve">Duties of the President </w:t>
      </w:r>
    </w:p>
    <w:p w14:paraId="01327AAD" w14:textId="77777777" w:rsidR="004D0579" w:rsidRDefault="004D0579" w:rsidP="004D0579">
      <w:pPr>
        <w:ind w:left="360"/>
      </w:pPr>
      <w:r w:rsidRPr="004D0579">
        <w:t xml:space="preserve">The President of World Rowing: </w:t>
      </w:r>
    </w:p>
    <w:p w14:paraId="6F1C45BF" w14:textId="77777777" w:rsidR="004D0579" w:rsidRDefault="004D0579" w:rsidP="004D0579">
      <w:pPr>
        <w:ind w:left="360"/>
      </w:pPr>
      <w:r w:rsidRPr="004D0579">
        <w:t xml:space="preserve">1.1 Leads and represents World </w:t>
      </w:r>
      <w:proofErr w:type="gramStart"/>
      <w:r w:rsidRPr="004D0579">
        <w:t>Rowing;</w:t>
      </w:r>
      <w:proofErr w:type="gramEnd"/>
      <w:r w:rsidRPr="004D0579">
        <w:t xml:space="preserve"> </w:t>
      </w:r>
    </w:p>
    <w:p w14:paraId="2C00118D" w14:textId="6DD8F611" w:rsidR="004D0579" w:rsidRDefault="004D0579" w:rsidP="004D0579">
      <w:pPr>
        <w:ind w:left="360"/>
      </w:pPr>
      <w:r>
        <w:t xml:space="preserve">1.2 </w:t>
      </w:r>
      <w:proofErr w:type="gramStart"/>
      <w:r>
        <w:t xml:space="preserve">Chairs </w:t>
      </w:r>
      <w:r w:rsidR="311335FB">
        <w:t xml:space="preserve"> the</w:t>
      </w:r>
      <w:proofErr w:type="gramEnd"/>
      <w:r w:rsidR="311335FB">
        <w:t xml:space="preserve"> </w:t>
      </w:r>
      <w:r>
        <w:t xml:space="preserve">Congresses, Council and Executive Committee meetings, Joint Commissions Meetings, and other meetings, where appropriate, and which are </w:t>
      </w:r>
      <w:proofErr w:type="spellStart"/>
      <w:r>
        <w:t>organised</w:t>
      </w:r>
      <w:proofErr w:type="spellEnd"/>
      <w:r>
        <w:t xml:space="preserve"> within World Rowing or by World Rowing. In the absence of the President meetings are chaired by the Vice President or another specific nominee of the </w:t>
      </w:r>
      <w:proofErr w:type="gramStart"/>
      <w:r>
        <w:t>President;</w:t>
      </w:r>
      <w:proofErr w:type="gramEnd"/>
      <w:r>
        <w:t xml:space="preserve"> </w:t>
      </w:r>
    </w:p>
    <w:p w14:paraId="447E1673" w14:textId="440A83A8" w:rsidR="004D0579" w:rsidRDefault="004D0579" w:rsidP="004D0579">
      <w:pPr>
        <w:ind w:left="360"/>
      </w:pPr>
      <w:r>
        <w:t xml:space="preserve">1.3 Proposes and supports initiatives to promote World Rowing’s goals, delegates tasks to members of the Executive Committee, Council, Commissions and working groups, in addition to those set out in the Statutes and </w:t>
      </w:r>
      <w:proofErr w:type="gramStart"/>
      <w:r>
        <w:t>Bye-Laws</w:t>
      </w:r>
      <w:proofErr w:type="gramEnd"/>
      <w:r>
        <w:t xml:space="preserve">, and encourages the Member Federations to be active contributors to the advancement of </w:t>
      </w:r>
      <w:proofErr w:type="gramStart"/>
      <w:r>
        <w:t>rowing;</w:t>
      </w:r>
      <w:proofErr w:type="gramEnd"/>
      <w:r>
        <w:t xml:space="preserve"> </w:t>
      </w:r>
    </w:p>
    <w:p w14:paraId="315F5DBD" w14:textId="77777777" w:rsidR="004D0579" w:rsidRDefault="004D0579" w:rsidP="004D0579">
      <w:pPr>
        <w:ind w:left="360"/>
      </w:pPr>
      <w:r w:rsidRPr="004D0579">
        <w:t xml:space="preserve">1.4 Submits a report to the Ordinary Congress each year; and </w:t>
      </w:r>
    </w:p>
    <w:p w14:paraId="221DB895" w14:textId="30E64630" w:rsidR="004D0579" w:rsidRDefault="004D0579" w:rsidP="004D0579">
      <w:pPr>
        <w:ind w:left="360"/>
      </w:pPr>
      <w:r w:rsidRPr="004D0579">
        <w:t xml:space="preserve">1.5 May make necessary decisions in urgent circumstances when the competent body within World Rowing cannot be consulted for timely action. Such decisions shall be deemed to be decisions of </w:t>
      </w:r>
      <w:proofErr w:type="gramStart"/>
      <w:r w:rsidR="00BF25BD">
        <w:t>Council</w:t>
      </w:r>
      <w:proofErr w:type="gramEnd"/>
      <w:r w:rsidR="00BF25BD">
        <w:t xml:space="preserve"> </w:t>
      </w:r>
      <w:r w:rsidRPr="004D0579">
        <w:t xml:space="preserve">for the purposes of </w:t>
      </w:r>
      <w:r w:rsidR="005B10A4">
        <w:t>Article</w:t>
      </w:r>
      <w:r w:rsidR="00E43713">
        <w:t xml:space="preserve"> </w:t>
      </w:r>
      <w:r w:rsidR="00B949F2">
        <w:t>21</w:t>
      </w:r>
      <w:r w:rsidRPr="004D0579">
        <w:t xml:space="preserve"> and shall be brought to the competent body for confirmation at the next possible opportunity. </w:t>
      </w:r>
    </w:p>
    <w:p w14:paraId="2E905267" w14:textId="77777777" w:rsidR="004D0579" w:rsidRDefault="004D0579" w:rsidP="004D0579">
      <w:r w:rsidRPr="004D0579">
        <w:rPr>
          <w:b/>
          <w:bCs/>
        </w:rPr>
        <w:t>2. Duties of the Vice President</w:t>
      </w:r>
      <w:r w:rsidRPr="004D0579">
        <w:t xml:space="preserve"> </w:t>
      </w:r>
    </w:p>
    <w:p w14:paraId="6CBAEE70" w14:textId="77777777" w:rsidR="004D0579" w:rsidRDefault="004D0579" w:rsidP="004D0579">
      <w:r w:rsidRPr="004D0579">
        <w:t xml:space="preserve">The Vice President of World Rowing: </w:t>
      </w:r>
    </w:p>
    <w:p w14:paraId="4F6B6DC5" w14:textId="77777777" w:rsidR="004D0579" w:rsidRDefault="004D0579" w:rsidP="004D0579">
      <w:pPr>
        <w:ind w:left="720"/>
      </w:pPr>
      <w:r w:rsidRPr="004D0579">
        <w:t xml:space="preserve">2.1 Carries out such duties as are delegated by the </w:t>
      </w:r>
      <w:proofErr w:type="gramStart"/>
      <w:r w:rsidRPr="004D0579">
        <w:t>President;</w:t>
      </w:r>
      <w:proofErr w:type="gramEnd"/>
      <w:r w:rsidRPr="004D0579">
        <w:t xml:space="preserve"> </w:t>
      </w:r>
    </w:p>
    <w:p w14:paraId="41B45C38" w14:textId="77777777" w:rsidR="004D0579" w:rsidRDefault="004D0579" w:rsidP="004D0579">
      <w:pPr>
        <w:ind w:left="720"/>
      </w:pPr>
      <w:r w:rsidRPr="004D0579">
        <w:t xml:space="preserve">2.2 Is responsible for representing World Rowing when the President is unable to do so, or when requested by the President or the Executive </w:t>
      </w:r>
      <w:proofErr w:type="gramStart"/>
      <w:r w:rsidRPr="004D0579">
        <w:t>Committee;</w:t>
      </w:r>
      <w:proofErr w:type="gramEnd"/>
      <w:r w:rsidRPr="004D0579">
        <w:t xml:space="preserve"> </w:t>
      </w:r>
    </w:p>
    <w:p w14:paraId="7D452AB2" w14:textId="77777777" w:rsidR="004D0579" w:rsidRDefault="004D0579" w:rsidP="004D0579">
      <w:pPr>
        <w:ind w:left="720"/>
      </w:pPr>
      <w:r w:rsidRPr="004D0579">
        <w:t xml:space="preserve">2.3 Works on special assignments and working groups when requested to do so by the President, Executive Committee or the </w:t>
      </w:r>
      <w:proofErr w:type="gramStart"/>
      <w:r w:rsidRPr="004D0579">
        <w:t>Council;</w:t>
      </w:r>
      <w:proofErr w:type="gramEnd"/>
      <w:r w:rsidRPr="004D0579">
        <w:t xml:space="preserve"> </w:t>
      </w:r>
    </w:p>
    <w:p w14:paraId="1F60D5F3" w14:textId="77777777" w:rsidR="004D0579" w:rsidRDefault="004D0579" w:rsidP="004D0579">
      <w:pPr>
        <w:ind w:left="720"/>
      </w:pPr>
      <w:r w:rsidRPr="004D0579">
        <w:t xml:space="preserve">2.4 Oversees the work of the World Rowing Development </w:t>
      </w:r>
      <w:proofErr w:type="spellStart"/>
      <w:r w:rsidRPr="004D0579">
        <w:t>Programme</w:t>
      </w:r>
      <w:proofErr w:type="spellEnd"/>
      <w:r w:rsidRPr="004D0579">
        <w:t xml:space="preserve">; and </w:t>
      </w:r>
    </w:p>
    <w:p w14:paraId="1B002408" w14:textId="77777777" w:rsidR="00107783" w:rsidRDefault="004D0579" w:rsidP="004D0579">
      <w:pPr>
        <w:ind w:left="720"/>
      </w:pPr>
      <w:r w:rsidRPr="004D0579">
        <w:t xml:space="preserve">2.5 Submits a report to the Ordinary Congress each year. </w:t>
      </w:r>
    </w:p>
    <w:p w14:paraId="25D5911B" w14:textId="77777777" w:rsidR="00356509" w:rsidRPr="00356509" w:rsidRDefault="004D0579" w:rsidP="00107783">
      <w:pPr>
        <w:rPr>
          <w:b/>
          <w:bCs/>
        </w:rPr>
      </w:pPr>
      <w:r w:rsidRPr="00356509">
        <w:rPr>
          <w:b/>
          <w:bCs/>
        </w:rPr>
        <w:t xml:space="preserve">3. Duties of the Treasurer </w:t>
      </w:r>
    </w:p>
    <w:p w14:paraId="72422812" w14:textId="6728DDE5" w:rsidR="00E363E3" w:rsidRDefault="004D0579" w:rsidP="00107783">
      <w:r w:rsidRPr="004D0579">
        <w:lastRenderedPageBreak/>
        <w:t xml:space="preserve">The Treasurer of World Rowing: </w:t>
      </w:r>
    </w:p>
    <w:p w14:paraId="7DC70CBB" w14:textId="77777777" w:rsidR="00356509" w:rsidRDefault="004D0579" w:rsidP="00E363E3">
      <w:pPr>
        <w:ind w:left="720"/>
      </w:pPr>
      <w:r w:rsidRPr="004D0579">
        <w:t xml:space="preserve">3.1 Liaises with and supports the Executive Director in connection with the preparation of the annual budget and the annual accounts, as well as the long-term financial plan, having regard to the four-year Olympic cycle and presents them to the Ordinary </w:t>
      </w:r>
      <w:proofErr w:type="gramStart"/>
      <w:r w:rsidRPr="004D0579">
        <w:t>Congress;</w:t>
      </w:r>
      <w:proofErr w:type="gramEnd"/>
      <w:r w:rsidRPr="004D0579">
        <w:t xml:space="preserve"> </w:t>
      </w:r>
    </w:p>
    <w:p w14:paraId="360DAC66" w14:textId="77777777" w:rsidR="00356509" w:rsidRDefault="004D0579" w:rsidP="00E363E3">
      <w:pPr>
        <w:ind w:left="720"/>
      </w:pPr>
      <w:r w:rsidRPr="004D0579">
        <w:t xml:space="preserve">3.2 Chairs and calls for meetings of the Finance Committee, and reports to the Executive Committee on the activities of the Finance </w:t>
      </w:r>
      <w:proofErr w:type="gramStart"/>
      <w:r w:rsidRPr="004D0579">
        <w:t>Committee;</w:t>
      </w:r>
      <w:proofErr w:type="gramEnd"/>
      <w:r w:rsidRPr="004D0579">
        <w:t xml:space="preserve"> </w:t>
      </w:r>
    </w:p>
    <w:p w14:paraId="7F8D18F4" w14:textId="77777777" w:rsidR="00356509" w:rsidRDefault="004D0579" w:rsidP="00E363E3">
      <w:pPr>
        <w:ind w:left="720"/>
      </w:pPr>
      <w:r w:rsidRPr="004D0579">
        <w:t xml:space="preserve">3.3 Is a member of the Internal Audit Committee and is responsible for convening the meetings; and </w:t>
      </w:r>
    </w:p>
    <w:p w14:paraId="0EC3C704" w14:textId="77777777" w:rsidR="00356509" w:rsidRDefault="004D0579" w:rsidP="00E363E3">
      <w:pPr>
        <w:ind w:left="720"/>
      </w:pPr>
      <w:r w:rsidRPr="004D0579">
        <w:t xml:space="preserve">3.4 Submits a report and presents the financial statements to the Ordinary Congress each year. </w:t>
      </w:r>
    </w:p>
    <w:p w14:paraId="04E66081" w14:textId="77777777" w:rsidR="00356509" w:rsidRDefault="004D0579" w:rsidP="00356509">
      <w:r w:rsidRPr="00356509">
        <w:rPr>
          <w:b/>
          <w:bCs/>
        </w:rPr>
        <w:t>4. Duties of the Executive Director</w:t>
      </w:r>
      <w:r w:rsidRPr="004D0579">
        <w:t xml:space="preserve"> </w:t>
      </w:r>
    </w:p>
    <w:p w14:paraId="7F9AD5D2" w14:textId="77777777" w:rsidR="0083234F" w:rsidRDefault="004D0579" w:rsidP="00356509">
      <w:r w:rsidRPr="004D0579">
        <w:t xml:space="preserve">The Executive Director of World Rowing: </w:t>
      </w:r>
    </w:p>
    <w:p w14:paraId="00BE1385" w14:textId="77777777" w:rsidR="0083234F" w:rsidRDefault="004D0579" w:rsidP="0083234F">
      <w:pPr>
        <w:ind w:left="720"/>
      </w:pPr>
      <w:r w:rsidRPr="004D0579">
        <w:t xml:space="preserve">4.1 Conducts the day-to-day operations of World Rowing, within the policies and objectives approved from time to time by the Executive </w:t>
      </w:r>
      <w:proofErr w:type="gramStart"/>
      <w:r w:rsidRPr="004D0579">
        <w:t>Committee;</w:t>
      </w:r>
      <w:proofErr w:type="gramEnd"/>
      <w:r w:rsidRPr="004D0579">
        <w:t xml:space="preserve"> </w:t>
      </w:r>
    </w:p>
    <w:p w14:paraId="51D6F435" w14:textId="7209E5B4" w:rsidR="004D0579" w:rsidRDefault="004D0579" w:rsidP="0083234F">
      <w:pPr>
        <w:ind w:left="720"/>
      </w:pPr>
      <w:r w:rsidRPr="004D0579">
        <w:t xml:space="preserve">4.2 Acts under the supervision and with the support of the President within the limits of authority and budget approved by the Executive </w:t>
      </w:r>
      <w:proofErr w:type="gramStart"/>
      <w:r w:rsidRPr="004D0579">
        <w:t>Committee;</w:t>
      </w:r>
      <w:proofErr w:type="gramEnd"/>
    </w:p>
    <w:p w14:paraId="71086384" w14:textId="77777777" w:rsidR="00B53492" w:rsidRDefault="00B53492" w:rsidP="0083234F">
      <w:pPr>
        <w:ind w:left="720"/>
      </w:pPr>
      <w:r w:rsidRPr="00B53492">
        <w:t xml:space="preserve">4.3 Appoints and manages the World Rowing staff within the human resources plan approved by the Executive </w:t>
      </w:r>
      <w:proofErr w:type="gramStart"/>
      <w:r w:rsidRPr="00B53492">
        <w:t>Committee;</w:t>
      </w:r>
      <w:proofErr w:type="gramEnd"/>
      <w:r w:rsidRPr="00B53492">
        <w:t xml:space="preserve"> </w:t>
      </w:r>
    </w:p>
    <w:p w14:paraId="35826371" w14:textId="77777777" w:rsidR="00B53492" w:rsidRDefault="00B53492" w:rsidP="0083234F">
      <w:pPr>
        <w:ind w:left="720"/>
      </w:pPr>
      <w:r w:rsidRPr="00B53492">
        <w:t xml:space="preserve">4.4 Secures proper financial management and accounting, including adequate </w:t>
      </w:r>
      <w:proofErr w:type="gramStart"/>
      <w:r w:rsidRPr="00B53492">
        <w:t>reporting;</w:t>
      </w:r>
      <w:proofErr w:type="gramEnd"/>
      <w:r w:rsidRPr="00B53492">
        <w:t xml:space="preserve"> </w:t>
      </w:r>
    </w:p>
    <w:p w14:paraId="00A967B9" w14:textId="77777777" w:rsidR="00B53492" w:rsidRDefault="00B53492" w:rsidP="0083234F">
      <w:pPr>
        <w:ind w:left="720"/>
      </w:pPr>
      <w:r w:rsidRPr="00B53492">
        <w:t xml:space="preserve">4.5 Prepares, in consultation with the Treasurer, the annual and four-year budgets and financial statements to be </w:t>
      </w:r>
      <w:proofErr w:type="spellStart"/>
      <w:r w:rsidRPr="00B53492">
        <w:t>finalised</w:t>
      </w:r>
      <w:proofErr w:type="spellEnd"/>
      <w:r w:rsidRPr="00B53492">
        <w:t xml:space="preserve"> in the Finance Committee and approved by the Executive </w:t>
      </w:r>
      <w:proofErr w:type="gramStart"/>
      <w:r w:rsidRPr="00B53492">
        <w:t>Committee;</w:t>
      </w:r>
      <w:proofErr w:type="gramEnd"/>
      <w:r w:rsidRPr="00B53492">
        <w:t xml:space="preserve"> </w:t>
      </w:r>
    </w:p>
    <w:p w14:paraId="6D1C4F22" w14:textId="77777777" w:rsidR="00B53492" w:rsidRDefault="00B53492" w:rsidP="0083234F">
      <w:pPr>
        <w:ind w:left="720"/>
      </w:pPr>
      <w:r w:rsidRPr="00B53492">
        <w:t xml:space="preserve">4.6 Reports to the Executive Committee and Council on all World Rowing’s affairs as appropriate; and </w:t>
      </w:r>
    </w:p>
    <w:p w14:paraId="6A32ABFE" w14:textId="34FD1BB2" w:rsidR="00B53492" w:rsidRDefault="00B53492" w:rsidP="0083234F">
      <w:pPr>
        <w:ind w:left="720"/>
      </w:pPr>
      <w:r w:rsidRPr="00B53492">
        <w:t xml:space="preserve">4.7 Submits a report to the Ordinary Congress each year. </w:t>
      </w:r>
    </w:p>
    <w:p w14:paraId="5E5ECB69" w14:textId="77777777" w:rsidR="00B53492" w:rsidRDefault="00B53492" w:rsidP="00B53492">
      <w:r w:rsidRPr="00B53492">
        <w:rPr>
          <w:b/>
          <w:bCs/>
        </w:rPr>
        <w:t>5. Duties of the Commission Chairs</w:t>
      </w:r>
      <w:r w:rsidRPr="00B53492">
        <w:t xml:space="preserve"> </w:t>
      </w:r>
    </w:p>
    <w:p w14:paraId="1F11C388" w14:textId="0786EDD5" w:rsidR="00B53492" w:rsidRDefault="00B53492" w:rsidP="00B53492">
      <w:r w:rsidRPr="00B53492">
        <w:t xml:space="preserve">The Chairs of the Commissions of World Rowing: </w:t>
      </w:r>
    </w:p>
    <w:p w14:paraId="3D1E8C49" w14:textId="508100E6" w:rsidR="00B53492" w:rsidRDefault="00B53492" w:rsidP="0083234F">
      <w:pPr>
        <w:ind w:left="720"/>
      </w:pPr>
      <w:r w:rsidRPr="00B53492">
        <w:t xml:space="preserve">5.1 Advise, direct and represent </w:t>
      </w:r>
      <w:r w:rsidR="00BF25BD">
        <w:t xml:space="preserve">Council </w:t>
      </w:r>
      <w:r w:rsidRPr="00B53492">
        <w:t xml:space="preserve">in their technical </w:t>
      </w:r>
      <w:proofErr w:type="gramStart"/>
      <w:r w:rsidRPr="00B53492">
        <w:t>areas;</w:t>
      </w:r>
      <w:proofErr w:type="gramEnd"/>
      <w:r w:rsidRPr="00B53492">
        <w:t xml:space="preserve"> </w:t>
      </w:r>
    </w:p>
    <w:p w14:paraId="63FC756D" w14:textId="3ADABEF9" w:rsidR="00B53492" w:rsidRDefault="00B53492" w:rsidP="0083234F">
      <w:pPr>
        <w:ind w:left="720"/>
      </w:pPr>
      <w:r w:rsidRPr="00B53492">
        <w:t xml:space="preserve">5.2 Convene meetings of their Commission as appropriate to fulfil the duties of their Commission in line with </w:t>
      </w:r>
      <w:r w:rsidR="005B10A4">
        <w:t>Article</w:t>
      </w:r>
      <w:r w:rsidR="003F0576">
        <w:t xml:space="preserve"> 4</w:t>
      </w:r>
      <w:r w:rsidR="00FB5FB0">
        <w:t>5</w:t>
      </w:r>
      <w:r w:rsidRPr="00B53492">
        <w:t xml:space="preserve"> Duties of the Commissions and Working </w:t>
      </w:r>
      <w:proofErr w:type="gramStart"/>
      <w:r w:rsidRPr="00B53492">
        <w:t>Groups;</w:t>
      </w:r>
      <w:proofErr w:type="gramEnd"/>
      <w:r w:rsidRPr="00B53492">
        <w:t xml:space="preserve"> </w:t>
      </w:r>
    </w:p>
    <w:p w14:paraId="7A82D889" w14:textId="50E8FDBD" w:rsidR="00B53492" w:rsidRDefault="00B53492" w:rsidP="0083234F">
      <w:pPr>
        <w:ind w:left="720"/>
      </w:pPr>
      <w:r w:rsidRPr="00B53492">
        <w:t xml:space="preserve">5.3 Chair Commission meetings and allocate duties to the Commission members in accordance with the </w:t>
      </w:r>
      <w:proofErr w:type="gramStart"/>
      <w:r w:rsidRPr="00B53492">
        <w:t>Bye-Laws</w:t>
      </w:r>
      <w:proofErr w:type="gramEnd"/>
      <w:r w:rsidRPr="00B53492">
        <w:t xml:space="preserve"> to </w:t>
      </w:r>
      <w:r w:rsidR="005B10A4">
        <w:t>Article</w:t>
      </w:r>
      <w:r w:rsidR="00CE4068">
        <w:t xml:space="preserve"> </w:t>
      </w:r>
      <w:r w:rsidR="003C3803">
        <w:t>45</w:t>
      </w:r>
      <w:r w:rsidRPr="00B53492">
        <w:t xml:space="preserve"> (Appendix S</w:t>
      </w:r>
      <w:r w:rsidR="00A26192">
        <w:t>8</w:t>
      </w:r>
      <w:proofErr w:type="gramStart"/>
      <w:r w:rsidRPr="00B53492">
        <w:t>);</w:t>
      </w:r>
      <w:proofErr w:type="gramEnd"/>
      <w:r w:rsidRPr="00B53492">
        <w:t xml:space="preserve"> </w:t>
      </w:r>
    </w:p>
    <w:p w14:paraId="78A96617" w14:textId="77777777" w:rsidR="00B53492" w:rsidRDefault="00B53492" w:rsidP="0083234F">
      <w:pPr>
        <w:ind w:left="720"/>
      </w:pPr>
      <w:r w:rsidRPr="00B53492">
        <w:t xml:space="preserve">5.4 Prepare annual budget proposals with the Executive Director for approval by the Executive </w:t>
      </w:r>
      <w:proofErr w:type="gramStart"/>
      <w:r w:rsidRPr="00B53492">
        <w:t>Committee;</w:t>
      </w:r>
      <w:proofErr w:type="gramEnd"/>
      <w:r w:rsidRPr="00B53492">
        <w:t xml:space="preserve"> </w:t>
      </w:r>
    </w:p>
    <w:p w14:paraId="452384A1" w14:textId="77777777" w:rsidR="00B53492" w:rsidRDefault="00B53492" w:rsidP="0083234F">
      <w:pPr>
        <w:ind w:left="720"/>
      </w:pPr>
      <w:r w:rsidRPr="00B53492">
        <w:t xml:space="preserve">5.5 Propose appointments to their Commission for approval by the </w:t>
      </w:r>
      <w:proofErr w:type="gramStart"/>
      <w:r w:rsidRPr="00B53492">
        <w:t>Council;</w:t>
      </w:r>
      <w:proofErr w:type="gramEnd"/>
      <w:r w:rsidRPr="00B53492">
        <w:t xml:space="preserve"> </w:t>
      </w:r>
    </w:p>
    <w:p w14:paraId="2580197C" w14:textId="7608456D" w:rsidR="00B53492" w:rsidRDefault="00B53492" w:rsidP="0083234F">
      <w:pPr>
        <w:ind w:left="720"/>
      </w:pPr>
      <w:r w:rsidRPr="00B53492">
        <w:t xml:space="preserve">5.6 Report to </w:t>
      </w:r>
      <w:proofErr w:type="gramStart"/>
      <w:r w:rsidR="00BF25BD">
        <w:t>Council</w:t>
      </w:r>
      <w:proofErr w:type="gramEnd"/>
      <w:r w:rsidR="00BF25BD">
        <w:t xml:space="preserve"> </w:t>
      </w:r>
      <w:r w:rsidRPr="00B53492">
        <w:t xml:space="preserve">on technical matters related to their Commission and submit reports on their Commission’s activities to the Ordinary Congress each year; and </w:t>
      </w:r>
    </w:p>
    <w:p w14:paraId="72087152" w14:textId="1761FEFE" w:rsidR="00B53492" w:rsidRDefault="00B53492" w:rsidP="0083234F">
      <w:pPr>
        <w:ind w:left="720"/>
      </w:pPr>
      <w:r w:rsidRPr="00B53492">
        <w:t xml:space="preserve">5.7 Provide support to the Development </w:t>
      </w:r>
      <w:proofErr w:type="spellStart"/>
      <w:r w:rsidRPr="00B53492">
        <w:t>Programme</w:t>
      </w:r>
      <w:proofErr w:type="spellEnd"/>
      <w:r w:rsidRPr="00B53492">
        <w:t xml:space="preserve"> as required. </w:t>
      </w:r>
    </w:p>
    <w:p w14:paraId="4A91D1AA" w14:textId="77777777" w:rsidR="00B53492" w:rsidRDefault="00B53492" w:rsidP="00B53492">
      <w:r w:rsidRPr="00B53492">
        <w:rPr>
          <w:b/>
          <w:bCs/>
        </w:rPr>
        <w:t>6. Duties of the Continental Representatives</w:t>
      </w:r>
      <w:r w:rsidRPr="00B53492">
        <w:t xml:space="preserve"> </w:t>
      </w:r>
    </w:p>
    <w:p w14:paraId="48379528" w14:textId="3E5E8144" w:rsidR="00B53492" w:rsidRDefault="00B53492" w:rsidP="00B53492">
      <w:r w:rsidRPr="00B53492">
        <w:t xml:space="preserve">The Continental Representatives: </w:t>
      </w:r>
    </w:p>
    <w:p w14:paraId="49B92FF0" w14:textId="77777777" w:rsidR="00B53492" w:rsidRDefault="00B53492" w:rsidP="0083234F">
      <w:pPr>
        <w:ind w:left="720"/>
      </w:pPr>
      <w:r w:rsidRPr="00B53492">
        <w:t xml:space="preserve">6.1 Represent World Rowing within their </w:t>
      </w:r>
      <w:proofErr w:type="gramStart"/>
      <w:r w:rsidRPr="00B53492">
        <w:t>continent;</w:t>
      </w:r>
      <w:proofErr w:type="gramEnd"/>
      <w:r w:rsidRPr="00B53492">
        <w:t xml:space="preserve"> </w:t>
      </w:r>
    </w:p>
    <w:p w14:paraId="65059C6E" w14:textId="77777777" w:rsidR="00B53492" w:rsidRDefault="00B53492" w:rsidP="0083234F">
      <w:pPr>
        <w:ind w:left="720"/>
      </w:pPr>
      <w:r w:rsidRPr="00B53492">
        <w:t xml:space="preserve">6.2 Promote rowing and maintain close and regular contact with the Member Federations, Continental Rowing Confederations and Groupings of Member Federations, and regatta </w:t>
      </w:r>
      <w:proofErr w:type="spellStart"/>
      <w:r w:rsidRPr="00B53492">
        <w:t>organisers</w:t>
      </w:r>
      <w:proofErr w:type="spellEnd"/>
      <w:r w:rsidRPr="00B53492">
        <w:t xml:space="preserve"> in their </w:t>
      </w:r>
      <w:proofErr w:type="gramStart"/>
      <w:r w:rsidRPr="00B53492">
        <w:t>continents;</w:t>
      </w:r>
      <w:proofErr w:type="gramEnd"/>
      <w:r w:rsidRPr="00B53492">
        <w:t xml:space="preserve"> </w:t>
      </w:r>
    </w:p>
    <w:p w14:paraId="2BBF67B8" w14:textId="77777777" w:rsidR="00B53492" w:rsidRDefault="00B53492" w:rsidP="0083234F">
      <w:pPr>
        <w:ind w:left="720"/>
      </w:pPr>
      <w:r w:rsidRPr="00B53492">
        <w:t xml:space="preserve">6.3 Promote and support development initiatives and advise World Rowing on rowing development within their </w:t>
      </w:r>
      <w:proofErr w:type="gramStart"/>
      <w:r w:rsidRPr="00B53492">
        <w:t>continent;</w:t>
      </w:r>
      <w:proofErr w:type="gramEnd"/>
      <w:r w:rsidRPr="00B53492">
        <w:t xml:space="preserve"> </w:t>
      </w:r>
    </w:p>
    <w:p w14:paraId="123AAE35" w14:textId="77777777" w:rsidR="00B53492" w:rsidRDefault="00B53492" w:rsidP="0083234F">
      <w:pPr>
        <w:ind w:left="720"/>
      </w:pPr>
      <w:r w:rsidRPr="00B53492">
        <w:t xml:space="preserve">6.4 Observe the major international regattas held within their </w:t>
      </w:r>
      <w:proofErr w:type="gramStart"/>
      <w:r w:rsidRPr="00B53492">
        <w:t>continent;</w:t>
      </w:r>
      <w:proofErr w:type="gramEnd"/>
      <w:r w:rsidRPr="00B53492">
        <w:t xml:space="preserve"> </w:t>
      </w:r>
    </w:p>
    <w:p w14:paraId="79878DE0" w14:textId="605AB0BA" w:rsidR="00B53492" w:rsidRDefault="00B53492" w:rsidP="0083234F">
      <w:pPr>
        <w:ind w:left="720"/>
      </w:pPr>
      <w:r w:rsidRPr="00B53492">
        <w:t xml:space="preserve">6.5 In case of non-observance of the Statutes and Rules of Racing in their continent, submit reports to the Executive </w:t>
      </w:r>
      <w:proofErr w:type="gramStart"/>
      <w:r w:rsidRPr="00B53492">
        <w:t>Committee;</w:t>
      </w:r>
      <w:proofErr w:type="gramEnd"/>
      <w:r w:rsidRPr="00B53492">
        <w:t xml:space="preserve"> </w:t>
      </w:r>
    </w:p>
    <w:p w14:paraId="0382A77B" w14:textId="77777777" w:rsidR="00B53492" w:rsidRDefault="00B53492" w:rsidP="0083234F">
      <w:pPr>
        <w:ind w:left="720"/>
      </w:pPr>
      <w:r w:rsidRPr="00B53492">
        <w:t xml:space="preserve">6.6 Submit reports to the Ordinary Congress each year. For this purpose, they may request reports from the Member Federations within their continent; and </w:t>
      </w:r>
    </w:p>
    <w:p w14:paraId="78E78E51" w14:textId="284BEAFD" w:rsidR="00B53492" w:rsidRDefault="00B53492" w:rsidP="0083234F">
      <w:pPr>
        <w:ind w:left="720"/>
      </w:pPr>
      <w:r w:rsidRPr="00B53492">
        <w:t xml:space="preserve">6.7 Submit to the Executive Committee reports and minutes of meetings attended within their continent, where those meetings relate to their World Rowing responsibilities. </w:t>
      </w:r>
    </w:p>
    <w:p w14:paraId="66A174CB" w14:textId="77777777" w:rsidR="00B53492" w:rsidRPr="00B53492" w:rsidRDefault="00B53492" w:rsidP="00B53492">
      <w:pPr>
        <w:rPr>
          <w:b/>
          <w:bCs/>
        </w:rPr>
      </w:pPr>
      <w:r w:rsidRPr="00B53492">
        <w:rPr>
          <w:b/>
          <w:bCs/>
        </w:rPr>
        <w:t>7. Duties of the Co-opted Members</w:t>
      </w:r>
    </w:p>
    <w:p w14:paraId="7E3A93FA" w14:textId="465FDCAB" w:rsidR="00B53492" w:rsidRDefault="00B53492" w:rsidP="00B53492">
      <w:r w:rsidRPr="00B53492">
        <w:t xml:space="preserve"> The Co-opted Members: </w:t>
      </w:r>
    </w:p>
    <w:p w14:paraId="3DD41F60" w14:textId="77777777" w:rsidR="00B53492" w:rsidRDefault="00B53492" w:rsidP="0083234F">
      <w:pPr>
        <w:ind w:left="720"/>
      </w:pPr>
      <w:r w:rsidRPr="00B53492">
        <w:t xml:space="preserve">7.1 May be assigned specific duties by the President as required. </w:t>
      </w:r>
    </w:p>
    <w:p w14:paraId="7280610D" w14:textId="5B0A866E" w:rsidR="00B53492" w:rsidRPr="004D0579" w:rsidRDefault="00B53492" w:rsidP="0083234F">
      <w:pPr>
        <w:ind w:left="720"/>
      </w:pPr>
      <w:r w:rsidRPr="00B53492">
        <w:t>7.2 Submit a report to the Ordinary Congress each year.</w:t>
      </w:r>
    </w:p>
    <w:sectPr w:rsidR="00B53492" w:rsidRPr="004D0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47FBB"/>
    <w:multiLevelType w:val="hybridMultilevel"/>
    <w:tmpl w:val="8A2408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112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DBE39F"/>
    <w:rsid w:val="00107783"/>
    <w:rsid w:val="001F06E7"/>
    <w:rsid w:val="00205A8E"/>
    <w:rsid w:val="00356509"/>
    <w:rsid w:val="003C3803"/>
    <w:rsid w:val="003D7D6A"/>
    <w:rsid w:val="003F0576"/>
    <w:rsid w:val="004D0579"/>
    <w:rsid w:val="005B10A4"/>
    <w:rsid w:val="006E64D9"/>
    <w:rsid w:val="007241CB"/>
    <w:rsid w:val="007D33BF"/>
    <w:rsid w:val="0083234F"/>
    <w:rsid w:val="00A26192"/>
    <w:rsid w:val="00AF1403"/>
    <w:rsid w:val="00B53492"/>
    <w:rsid w:val="00B949F2"/>
    <w:rsid w:val="00BD7499"/>
    <w:rsid w:val="00BF25BD"/>
    <w:rsid w:val="00CE4068"/>
    <w:rsid w:val="00DC60E0"/>
    <w:rsid w:val="00E363E3"/>
    <w:rsid w:val="00E43713"/>
    <w:rsid w:val="00F4227A"/>
    <w:rsid w:val="00F7152A"/>
    <w:rsid w:val="00FB5FB0"/>
    <w:rsid w:val="019E655E"/>
    <w:rsid w:val="0ADBE39F"/>
    <w:rsid w:val="2970603A"/>
    <w:rsid w:val="311335FB"/>
    <w:rsid w:val="3F7AA274"/>
    <w:rsid w:val="511B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E39F"/>
  <w15:chartTrackingRefBased/>
  <w15:docId w15:val="{371A906F-6A4B-48B1-B0DD-B10AB08D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4D0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cb0a47-a6fd-4c09-8f4c-5196f1b4b418">
      <Terms xmlns="http://schemas.microsoft.com/office/infopath/2007/PartnerControls"/>
    </lcf76f155ced4ddcb4097134ff3c332f>
    <TaxCatchAll xmlns="89523a34-1420-45b5-8bc4-99ab341183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00C35C3DF8B5747A328C109A88EF5B6" ma:contentTypeVersion="15" ma:contentTypeDescription="Ein neues Dokument erstellen." ma:contentTypeScope="" ma:versionID="69f251089d0c3c1b54159dbf3485fdc9">
  <xsd:schema xmlns:xsd="http://www.w3.org/2001/XMLSchema" xmlns:xs="http://www.w3.org/2001/XMLSchema" xmlns:p="http://schemas.microsoft.com/office/2006/metadata/properties" xmlns:ns2="eccb0a47-a6fd-4c09-8f4c-5196f1b4b418" xmlns:ns3="89523a34-1420-45b5-8bc4-99ab34118312" targetNamespace="http://schemas.microsoft.com/office/2006/metadata/properties" ma:root="true" ma:fieldsID="ef931792029d6d16fb8aa4ba19a32d48" ns2:_="" ns3:_="">
    <xsd:import namespace="eccb0a47-a6fd-4c09-8f4c-5196f1b4b418"/>
    <xsd:import namespace="89523a34-1420-45b5-8bc4-99ab34118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b0a47-a6fd-4c09-8f4c-5196f1b4b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aedc19b-aa52-4349-b09f-a6efe63c55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23a34-1420-45b5-8bc4-99ab341183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8a2f81-2a51-4d0f-a454-f8b622243200}" ma:internalName="TaxCatchAll" ma:showField="CatchAllData" ma:web="89523a34-1420-45b5-8bc4-99ab341183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7EB33-8599-4BFC-89AF-7E54662A84A1}">
  <ds:schemaRefs>
    <ds:schemaRef ds:uri="http://schemas.microsoft.com/sharepoint/v3/contenttype/forms"/>
  </ds:schemaRefs>
</ds:datastoreItem>
</file>

<file path=customXml/itemProps2.xml><?xml version="1.0" encoding="utf-8"?>
<ds:datastoreItem xmlns:ds="http://schemas.openxmlformats.org/officeDocument/2006/customXml" ds:itemID="{B5F18594-628A-4E17-8ACE-8BAA16CC821B}">
  <ds:schemaRefs>
    <ds:schemaRef ds:uri="http://schemas.microsoft.com/office/2006/metadata/properties"/>
    <ds:schemaRef ds:uri="http://schemas.microsoft.com/office/infopath/2007/PartnerControls"/>
    <ds:schemaRef ds:uri="eccb0a47-a6fd-4c09-8f4c-5196f1b4b418"/>
    <ds:schemaRef ds:uri="89523a34-1420-45b5-8bc4-99ab34118312"/>
  </ds:schemaRefs>
</ds:datastoreItem>
</file>

<file path=customXml/itemProps3.xml><?xml version="1.0" encoding="utf-8"?>
<ds:datastoreItem xmlns:ds="http://schemas.openxmlformats.org/officeDocument/2006/customXml" ds:itemID="{3A5416A6-C69E-46EB-B01D-7B081DF6A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b0a47-a6fd-4c09-8f4c-5196f1b4b418"/>
    <ds:schemaRef ds:uri="89523a34-1420-45b5-8bc4-99ab3411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Ludovica Caprino</dc:creator>
  <cp:keywords/>
  <dc:description/>
  <cp:lastModifiedBy>Ludovica Caprino</cp:lastModifiedBy>
  <cp:revision>30</cp:revision>
  <dcterms:created xsi:type="dcterms:W3CDTF">2025-04-22T04:01:00Z</dcterms:created>
  <dcterms:modified xsi:type="dcterms:W3CDTF">2025-04-23T12:51:00Z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0x010100200C35C3DF8B5747A328C109A88EF5B6</vt:lpwstr>
  </property>
  <property fmtid="{D5CDD505-2E9C-101B-9397-08002B2CF9AE}" pid="3" name="MediaServiceImageTags">
    <vt:lpwstr/>
  </property>
</Properties>
</file>